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E811" w14:textId="73319AB3" w:rsidR="003E45FF" w:rsidRPr="00803B22" w:rsidRDefault="003E45FF" w:rsidP="00DF5664">
      <w:pPr>
        <w:pStyle w:val="Tytu"/>
        <w:spacing w:line="480" w:lineRule="auto"/>
        <w:rPr>
          <w:rFonts w:asciiTheme="minorHAnsi" w:hAnsiTheme="minorHAnsi" w:cstheme="minorHAnsi"/>
          <w:spacing w:val="60"/>
          <w:sz w:val="40"/>
          <w:szCs w:val="40"/>
        </w:rPr>
      </w:pPr>
      <w:r w:rsidRPr="00803B22">
        <w:rPr>
          <w:rFonts w:asciiTheme="minorHAnsi" w:hAnsiTheme="minorHAnsi" w:cstheme="minorHAnsi"/>
          <w:spacing w:val="60"/>
          <w:sz w:val="40"/>
          <w:szCs w:val="40"/>
        </w:rPr>
        <w:t xml:space="preserve">Specyfikacja </w:t>
      </w:r>
    </w:p>
    <w:p w14:paraId="52BD8481" w14:textId="77777777" w:rsidR="003E45FF" w:rsidRPr="00803B22" w:rsidRDefault="003E45FF" w:rsidP="00DF5664">
      <w:pPr>
        <w:pStyle w:val="Tytu"/>
        <w:spacing w:line="480" w:lineRule="auto"/>
        <w:rPr>
          <w:rFonts w:asciiTheme="minorHAnsi" w:hAnsiTheme="minorHAnsi" w:cstheme="minorHAnsi"/>
          <w:spacing w:val="60"/>
          <w:sz w:val="40"/>
          <w:szCs w:val="40"/>
        </w:rPr>
      </w:pPr>
      <w:r w:rsidRPr="00803B22">
        <w:rPr>
          <w:rFonts w:asciiTheme="minorHAnsi" w:hAnsiTheme="minorHAnsi" w:cstheme="minorHAnsi"/>
          <w:spacing w:val="60"/>
          <w:sz w:val="40"/>
          <w:szCs w:val="40"/>
        </w:rPr>
        <w:t>WARUNKÓW zamówienia</w:t>
      </w:r>
    </w:p>
    <w:p w14:paraId="5600FAA3" w14:textId="77777777" w:rsidR="00CA56B4" w:rsidRDefault="000850B7" w:rsidP="00C356D3">
      <w:pPr>
        <w:spacing w:after="0"/>
        <w:ind w:left="56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03B22">
        <w:rPr>
          <w:rFonts w:eastAsia="Times New Roman" w:cstheme="minorHAnsi"/>
          <w:b/>
          <w:bCs/>
          <w:sz w:val="24"/>
          <w:szCs w:val="24"/>
          <w:lang w:eastAsia="pl-PL"/>
        </w:rPr>
        <w:t>ZAMAWIAJĄCY</w:t>
      </w:r>
      <w:r w:rsidR="00A7386A" w:rsidRPr="00803B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bookmarkStart w:id="0" w:name="_Hlk128676301"/>
    </w:p>
    <w:p w14:paraId="56ACA60C" w14:textId="0F449B28" w:rsidR="00C356D3" w:rsidRPr="003A4446" w:rsidRDefault="00C356D3" w:rsidP="00C356D3">
      <w:pPr>
        <w:spacing w:after="0"/>
        <w:ind w:left="567"/>
        <w:jc w:val="center"/>
        <w:rPr>
          <w:rFonts w:eastAsia="Times New Roman"/>
          <w:sz w:val="24"/>
          <w:szCs w:val="24"/>
        </w:rPr>
      </w:pPr>
      <w:r w:rsidRPr="003A4446">
        <w:rPr>
          <w:rFonts w:eastAsia="Times New Roman"/>
          <w:b/>
          <w:bCs/>
          <w:sz w:val="24"/>
          <w:szCs w:val="24"/>
        </w:rPr>
        <w:t>KOLEJOWY SZPITAL UZDROWISKOWY W NAŁĘCZOWIE SP ZOZ</w:t>
      </w:r>
      <w:bookmarkEnd w:id="0"/>
    </w:p>
    <w:p w14:paraId="1AD5FA97" w14:textId="386B0D26" w:rsidR="003E45FF" w:rsidRPr="00803B22" w:rsidRDefault="003E45FF" w:rsidP="00DF5664">
      <w:pPr>
        <w:jc w:val="center"/>
        <w:rPr>
          <w:rFonts w:cstheme="minorHAnsi"/>
        </w:rPr>
      </w:pPr>
    </w:p>
    <w:p w14:paraId="7F61C982" w14:textId="604613CE" w:rsidR="000850B7" w:rsidRPr="00741ED7" w:rsidRDefault="000850B7" w:rsidP="00DF5664">
      <w:pPr>
        <w:pStyle w:val="Nagwek3"/>
        <w:keepNext w:val="0"/>
        <w:tabs>
          <w:tab w:val="left" w:pos="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03B22">
        <w:rPr>
          <w:rFonts w:asciiTheme="minorHAnsi" w:hAnsiTheme="minorHAnsi" w:cstheme="minorHAnsi"/>
          <w:b w:val="0"/>
          <w:sz w:val="24"/>
          <w:szCs w:val="24"/>
        </w:rPr>
        <w:t xml:space="preserve">zaprasza do złożenia oferty w postępowaniu prowadzonym w trybie podstawowym bez negocjacji, 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>o którym mowa w art. 275 pkt 1 ustawy z dnia 11 września 2019 r. Prawo zamówień publicznych (</w:t>
      </w:r>
      <w:r w:rsidR="008172C2" w:rsidRPr="00803B22">
        <w:rPr>
          <w:rFonts w:asciiTheme="minorHAnsi" w:hAnsiTheme="minorHAnsi" w:cstheme="minorHAnsi"/>
          <w:b w:val="0"/>
          <w:sz w:val="24"/>
          <w:szCs w:val="24"/>
        </w:rPr>
        <w:t xml:space="preserve">tekst jedn. 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>Dz. U. z 20</w:t>
      </w:r>
      <w:r w:rsidR="008172C2" w:rsidRPr="00803B22">
        <w:rPr>
          <w:rFonts w:asciiTheme="minorHAnsi" w:hAnsiTheme="minorHAnsi" w:cstheme="minorHAnsi"/>
          <w:b w:val="0"/>
          <w:sz w:val="24"/>
          <w:szCs w:val="24"/>
        </w:rPr>
        <w:t>2</w:t>
      </w:r>
      <w:r w:rsidR="00123B72">
        <w:rPr>
          <w:rFonts w:asciiTheme="minorHAnsi" w:hAnsiTheme="minorHAnsi" w:cstheme="minorHAnsi"/>
          <w:b w:val="0"/>
          <w:sz w:val="24"/>
          <w:szCs w:val="24"/>
        </w:rPr>
        <w:t>2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r., poz. </w:t>
      </w:r>
      <w:r w:rsidR="008172C2" w:rsidRPr="00803B22">
        <w:rPr>
          <w:rFonts w:asciiTheme="minorHAnsi" w:hAnsiTheme="minorHAnsi" w:cstheme="minorHAnsi"/>
          <w:b w:val="0"/>
          <w:sz w:val="24"/>
          <w:szCs w:val="24"/>
        </w:rPr>
        <w:t>1</w:t>
      </w:r>
      <w:r w:rsidR="00123B72">
        <w:rPr>
          <w:rFonts w:asciiTheme="minorHAnsi" w:hAnsiTheme="minorHAnsi" w:cstheme="minorHAnsi"/>
          <w:b w:val="0"/>
          <w:sz w:val="24"/>
          <w:szCs w:val="24"/>
        </w:rPr>
        <w:t>710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ze zm.), zwan</w:t>
      </w:r>
      <w:r w:rsidR="00BA4E2A" w:rsidRPr="00803B22">
        <w:rPr>
          <w:rFonts w:asciiTheme="minorHAnsi" w:hAnsiTheme="minorHAnsi" w:cstheme="minorHAnsi"/>
          <w:b w:val="0"/>
          <w:sz w:val="24"/>
          <w:szCs w:val="24"/>
        </w:rPr>
        <w:t>ej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dalej ustawą </w:t>
      </w:r>
      <w:proofErr w:type="spellStart"/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>Pzp</w:t>
      </w:r>
      <w:proofErr w:type="spellEnd"/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803B22">
        <w:rPr>
          <w:rFonts w:asciiTheme="minorHAnsi" w:hAnsiTheme="minorHAnsi" w:cstheme="minorHAnsi"/>
          <w:b w:val="0"/>
          <w:sz w:val="24"/>
          <w:szCs w:val="24"/>
        </w:rPr>
        <w:t>o wartości zamówienia nieprzekraczającej progów unijnych, o których mowa w art. 3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803B22">
        <w:rPr>
          <w:rFonts w:asciiTheme="minorHAnsi" w:hAnsiTheme="minorHAnsi" w:cstheme="minorHAnsi"/>
          <w:b w:val="0"/>
          <w:sz w:val="24"/>
          <w:szCs w:val="24"/>
        </w:rPr>
        <w:t xml:space="preserve">ustawy </w:t>
      </w:r>
      <w:proofErr w:type="spellStart"/>
      <w:r w:rsidRPr="00803B22">
        <w:rPr>
          <w:rFonts w:asciiTheme="minorHAnsi" w:hAnsiTheme="minorHAnsi" w:cstheme="minorHAnsi"/>
          <w:b w:val="0"/>
          <w:sz w:val="24"/>
          <w:szCs w:val="24"/>
        </w:rPr>
        <w:t>Pzp</w:t>
      </w:r>
      <w:proofErr w:type="spellEnd"/>
      <w:r w:rsidRPr="00803B22">
        <w:rPr>
          <w:rFonts w:asciiTheme="minorHAnsi" w:hAnsiTheme="minorHAnsi" w:cstheme="minorHAnsi"/>
          <w:b w:val="0"/>
          <w:sz w:val="24"/>
          <w:szCs w:val="24"/>
        </w:rPr>
        <w:t xml:space="preserve">, na realizację </w:t>
      </w:r>
      <w:r w:rsidR="001F44CC" w:rsidRPr="007621CB">
        <w:rPr>
          <w:rFonts w:asciiTheme="minorHAnsi" w:hAnsiTheme="minorHAnsi" w:cstheme="minorHAnsi"/>
          <w:b w:val="0"/>
          <w:sz w:val="24"/>
          <w:szCs w:val="24"/>
        </w:rPr>
        <w:t>zamówienia (</w:t>
      </w:r>
      <w:r w:rsidR="00BA4E2A" w:rsidRPr="007621CB">
        <w:rPr>
          <w:rFonts w:asciiTheme="minorHAnsi" w:hAnsiTheme="minorHAnsi" w:cstheme="minorHAnsi"/>
          <w:b w:val="0"/>
          <w:sz w:val="24"/>
          <w:szCs w:val="24"/>
        </w:rPr>
        <w:t>roboty budowlanej</w:t>
      </w:r>
      <w:r w:rsidR="001F44CC" w:rsidRPr="007621CB">
        <w:rPr>
          <w:rFonts w:asciiTheme="minorHAnsi" w:hAnsiTheme="minorHAnsi" w:cstheme="minorHAnsi"/>
          <w:b w:val="0"/>
          <w:sz w:val="24"/>
          <w:szCs w:val="24"/>
        </w:rPr>
        <w:t>)</w:t>
      </w:r>
      <w:r w:rsidRPr="007621CB">
        <w:rPr>
          <w:rFonts w:asciiTheme="minorHAnsi" w:hAnsiTheme="minorHAnsi" w:cstheme="minorHAnsi"/>
          <w:b w:val="0"/>
          <w:sz w:val="24"/>
          <w:szCs w:val="24"/>
        </w:rPr>
        <w:t xml:space="preserve"> pn.</w:t>
      </w:r>
      <w:r w:rsidR="00BA4E2A" w:rsidRPr="007621CB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0F299F1C" w14:textId="77777777" w:rsidR="00DF5664" w:rsidRPr="00803B22" w:rsidRDefault="00DF5664" w:rsidP="00DF5664">
      <w:pPr>
        <w:jc w:val="center"/>
        <w:rPr>
          <w:rFonts w:cstheme="minorHAnsi"/>
          <w:b/>
          <w:i/>
          <w:sz w:val="36"/>
          <w:szCs w:val="36"/>
          <w:highlight w:val="yellow"/>
        </w:rPr>
      </w:pPr>
    </w:p>
    <w:p w14:paraId="3B218A5D" w14:textId="1BA5560D" w:rsidR="00314664" w:rsidRDefault="00C356D3" w:rsidP="007E0EBA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  <w:bookmarkStart w:id="1" w:name="_Hlk126061498"/>
      <w:r w:rsidRPr="00C356D3">
        <w:rPr>
          <w:rFonts w:cstheme="minorHAnsi"/>
          <w:b/>
          <w:i/>
          <w:sz w:val="36"/>
          <w:szCs w:val="36"/>
        </w:rPr>
        <w:t xml:space="preserve">Cykliczne dostawy </w:t>
      </w:r>
      <w:r w:rsidR="00733EBC">
        <w:rPr>
          <w:rFonts w:cstheme="minorHAnsi"/>
          <w:b/>
          <w:i/>
          <w:sz w:val="36"/>
          <w:szCs w:val="36"/>
        </w:rPr>
        <w:t xml:space="preserve">drobiu i wędlin drobiowych </w:t>
      </w:r>
      <w:r w:rsidRPr="00C356D3">
        <w:rPr>
          <w:rFonts w:cstheme="minorHAnsi"/>
          <w:b/>
          <w:i/>
          <w:sz w:val="36"/>
          <w:szCs w:val="36"/>
        </w:rPr>
        <w:t xml:space="preserve">na </w:t>
      </w:r>
      <w:r w:rsidR="006672EF" w:rsidRPr="00C356D3">
        <w:rPr>
          <w:rFonts w:cstheme="minorHAnsi"/>
          <w:b/>
          <w:i/>
          <w:sz w:val="36"/>
          <w:szCs w:val="36"/>
        </w:rPr>
        <w:t>potrzeby żywieniowe</w:t>
      </w:r>
      <w:r w:rsidRPr="00C356D3">
        <w:rPr>
          <w:rFonts w:cstheme="minorHAnsi"/>
          <w:b/>
          <w:i/>
          <w:sz w:val="36"/>
          <w:szCs w:val="36"/>
        </w:rPr>
        <w:t xml:space="preserve"> Kolejowego Szpitala Uzdrowiskowego w </w:t>
      </w:r>
      <w:r w:rsidR="006021CD">
        <w:rPr>
          <w:rFonts w:cstheme="minorHAnsi"/>
          <w:b/>
          <w:i/>
          <w:sz w:val="36"/>
          <w:szCs w:val="36"/>
        </w:rPr>
        <w:t xml:space="preserve"> </w:t>
      </w:r>
      <w:r w:rsidR="00664B12">
        <w:rPr>
          <w:rFonts w:cstheme="minorHAnsi"/>
          <w:b/>
          <w:i/>
          <w:sz w:val="36"/>
          <w:szCs w:val="36"/>
        </w:rPr>
        <w:t>Nałęczowie</w:t>
      </w:r>
      <w:r w:rsidR="00285C51">
        <w:rPr>
          <w:rFonts w:cstheme="minorHAnsi"/>
          <w:b/>
          <w:i/>
          <w:sz w:val="36"/>
          <w:szCs w:val="36"/>
        </w:rPr>
        <w:t xml:space="preserve"> SP ZOZ</w:t>
      </w:r>
    </w:p>
    <w:bookmarkEnd w:id="1"/>
    <w:p w14:paraId="03ADA0F2" w14:textId="77777777" w:rsidR="00DD06C9" w:rsidRDefault="00DD06C9" w:rsidP="007E0EBA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</w:p>
    <w:p w14:paraId="120D2066" w14:textId="77777777" w:rsidR="00314664" w:rsidRPr="00803B22" w:rsidRDefault="00314664" w:rsidP="007E0EBA">
      <w:pPr>
        <w:spacing w:after="0" w:line="240" w:lineRule="auto"/>
        <w:jc w:val="center"/>
        <w:rPr>
          <w:rFonts w:cstheme="minorHAnsi"/>
          <w:b/>
          <w:i/>
          <w:sz w:val="36"/>
          <w:szCs w:val="36"/>
          <w:highlight w:val="yellow"/>
        </w:rPr>
      </w:pPr>
    </w:p>
    <w:p w14:paraId="6F530DC2" w14:textId="1D99F6DD" w:rsidR="000850B7" w:rsidRPr="00741ED7" w:rsidRDefault="003B448D" w:rsidP="007E0EB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cstheme="minorHAnsi"/>
          <w:b/>
          <w:szCs w:val="24"/>
          <w:u w:val="single"/>
          <w:lang w:eastAsia="pl-PL"/>
        </w:rPr>
      </w:pPr>
      <w:r w:rsidRPr="00741ED7">
        <w:rPr>
          <w:rFonts w:cstheme="minorHAnsi"/>
          <w:b/>
          <w:sz w:val="24"/>
          <w:szCs w:val="24"/>
          <w:u w:val="single"/>
          <w:lang w:eastAsia="pl-PL"/>
        </w:rPr>
        <w:t>NAZWA, ADRES ZAMAWIAJĄCEGO</w:t>
      </w:r>
    </w:p>
    <w:p w14:paraId="7C6E48EA" w14:textId="2020B699" w:rsidR="003B448D" w:rsidRPr="00741ED7" w:rsidRDefault="003B448D" w:rsidP="00A964D3">
      <w:pPr>
        <w:pStyle w:val="Nagwek2"/>
        <w:numPr>
          <w:ilvl w:val="0"/>
          <w:numId w:val="2"/>
        </w:numPr>
        <w:tabs>
          <w:tab w:val="left" w:pos="0"/>
        </w:tabs>
        <w:ind w:hanging="436"/>
        <w:jc w:val="both"/>
        <w:rPr>
          <w:rFonts w:asciiTheme="minorHAnsi" w:hAnsiTheme="minorHAnsi" w:cstheme="minorHAnsi"/>
          <w:b w:val="0"/>
          <w:szCs w:val="24"/>
          <w:lang w:eastAsia="pl-PL"/>
        </w:rPr>
      </w:pPr>
      <w:r w:rsidRPr="00741ED7">
        <w:rPr>
          <w:rFonts w:asciiTheme="minorHAnsi" w:hAnsiTheme="minorHAnsi" w:cstheme="minorHAnsi"/>
          <w:b w:val="0"/>
          <w:szCs w:val="24"/>
          <w:lang w:eastAsia="pl-PL"/>
        </w:rPr>
        <w:t>Nazwa zamawiającego –</w:t>
      </w:r>
      <w:r w:rsidR="00C356D3">
        <w:rPr>
          <w:rFonts w:asciiTheme="minorHAnsi" w:hAnsiTheme="minorHAnsi" w:cstheme="minorHAnsi"/>
          <w:b w:val="0"/>
          <w:szCs w:val="24"/>
          <w:lang w:eastAsia="pl-PL"/>
        </w:rPr>
        <w:t xml:space="preserve"> </w:t>
      </w:r>
      <w:r w:rsidR="00C356D3" w:rsidRPr="00C356D3">
        <w:rPr>
          <w:rFonts w:asciiTheme="minorHAnsi" w:hAnsiTheme="minorHAnsi" w:cstheme="minorHAnsi"/>
          <w:b w:val="0"/>
          <w:szCs w:val="24"/>
          <w:lang w:eastAsia="pl-PL"/>
        </w:rPr>
        <w:t>KOLEJOWY SZPITAL UZDROWISKOWY W NAŁĘCZOWIE SP ZOZ</w:t>
      </w:r>
    </w:p>
    <w:p w14:paraId="448789C4" w14:textId="513BB153" w:rsidR="00422610" w:rsidRDefault="00A7386A" w:rsidP="009C6A5E">
      <w:pPr>
        <w:pStyle w:val="Nagwek2"/>
        <w:numPr>
          <w:ilvl w:val="0"/>
          <w:numId w:val="2"/>
        </w:numPr>
        <w:tabs>
          <w:tab w:val="left" w:pos="0"/>
        </w:tabs>
        <w:ind w:hanging="436"/>
        <w:rPr>
          <w:rFonts w:asciiTheme="minorHAnsi" w:hAnsiTheme="minorHAnsi" w:cstheme="minorHAnsi"/>
          <w:b w:val="0"/>
          <w:szCs w:val="24"/>
          <w:lang w:eastAsia="pl-PL"/>
        </w:rPr>
      </w:pPr>
      <w:r w:rsidRPr="00422610">
        <w:rPr>
          <w:rFonts w:asciiTheme="minorHAnsi" w:hAnsiTheme="minorHAnsi" w:cstheme="minorHAnsi"/>
          <w:b w:val="0"/>
          <w:szCs w:val="24"/>
          <w:lang w:eastAsia="pl-PL"/>
        </w:rPr>
        <w:t xml:space="preserve">Adres zamawiającego </w:t>
      </w:r>
      <w:r w:rsidR="00422610">
        <w:rPr>
          <w:rFonts w:asciiTheme="minorHAnsi" w:hAnsiTheme="minorHAnsi" w:cstheme="minorHAnsi"/>
          <w:b w:val="0"/>
          <w:szCs w:val="24"/>
          <w:lang w:eastAsia="pl-PL"/>
        </w:rPr>
        <w:t>–</w:t>
      </w:r>
      <w:r w:rsidR="00C356D3" w:rsidRPr="00C356D3">
        <w:t xml:space="preserve"> </w:t>
      </w:r>
      <w:r w:rsidR="00C356D3" w:rsidRPr="00C356D3">
        <w:rPr>
          <w:rFonts w:asciiTheme="minorHAnsi" w:hAnsiTheme="minorHAnsi" w:cstheme="minorHAnsi"/>
          <w:b w:val="0"/>
          <w:szCs w:val="24"/>
          <w:lang w:eastAsia="pl-PL"/>
        </w:rPr>
        <w:t>ul. M. Górskiego 6</w:t>
      </w:r>
      <w:r w:rsidR="00422610">
        <w:rPr>
          <w:rFonts w:asciiTheme="minorHAnsi" w:hAnsiTheme="minorHAnsi" w:cstheme="minorHAnsi"/>
          <w:b w:val="0"/>
          <w:szCs w:val="24"/>
        </w:rPr>
        <w:t xml:space="preserve">, </w:t>
      </w:r>
      <w:r w:rsidR="00422610" w:rsidRPr="00422610">
        <w:rPr>
          <w:rFonts w:asciiTheme="minorHAnsi" w:hAnsiTheme="minorHAnsi" w:cstheme="minorHAnsi"/>
          <w:b w:val="0"/>
          <w:szCs w:val="24"/>
        </w:rPr>
        <w:t>24-150 Nałęczów;</w:t>
      </w:r>
    </w:p>
    <w:p w14:paraId="684C2D56" w14:textId="651CC7E4" w:rsidR="00A7386A" w:rsidRPr="00422610" w:rsidRDefault="00A7386A" w:rsidP="009C6A5E">
      <w:pPr>
        <w:pStyle w:val="Nagwek2"/>
        <w:numPr>
          <w:ilvl w:val="0"/>
          <w:numId w:val="2"/>
        </w:numPr>
        <w:tabs>
          <w:tab w:val="left" w:pos="0"/>
        </w:tabs>
        <w:ind w:hanging="436"/>
        <w:rPr>
          <w:rFonts w:asciiTheme="minorHAnsi" w:hAnsiTheme="minorHAnsi" w:cstheme="minorHAnsi"/>
          <w:b w:val="0"/>
          <w:szCs w:val="24"/>
          <w:lang w:eastAsia="pl-PL"/>
        </w:rPr>
      </w:pPr>
      <w:r w:rsidRPr="00422610">
        <w:rPr>
          <w:rFonts w:asciiTheme="minorHAnsi" w:hAnsiTheme="minorHAnsi" w:cstheme="minorHAnsi"/>
          <w:b w:val="0"/>
          <w:szCs w:val="24"/>
          <w:lang w:eastAsia="pl-PL"/>
        </w:rPr>
        <w:t xml:space="preserve">Numer telefonu – </w:t>
      </w:r>
      <w:r w:rsidR="00C356D3" w:rsidRPr="003A4446">
        <w:t>815014208</w:t>
      </w:r>
    </w:p>
    <w:p w14:paraId="3F02D159" w14:textId="31361A33" w:rsidR="00A7386A" w:rsidRPr="00741ED7" w:rsidRDefault="00A7386A" w:rsidP="002747DA">
      <w:pPr>
        <w:pStyle w:val="Nagwek2"/>
        <w:numPr>
          <w:ilvl w:val="0"/>
          <w:numId w:val="2"/>
        </w:numPr>
        <w:tabs>
          <w:tab w:val="left" w:pos="0"/>
        </w:tabs>
        <w:ind w:hanging="436"/>
        <w:rPr>
          <w:rFonts w:asciiTheme="minorHAnsi" w:hAnsiTheme="minorHAnsi" w:cstheme="minorHAnsi"/>
          <w:b w:val="0"/>
          <w:szCs w:val="24"/>
          <w:lang w:eastAsia="pl-PL"/>
        </w:rPr>
      </w:pPr>
      <w:r w:rsidRPr="00741ED7">
        <w:rPr>
          <w:rFonts w:asciiTheme="minorHAnsi" w:hAnsiTheme="minorHAnsi" w:cstheme="minorHAnsi"/>
          <w:b w:val="0"/>
          <w:szCs w:val="24"/>
          <w:lang w:eastAsia="pl-PL"/>
        </w:rPr>
        <w:t xml:space="preserve">Adres poczty elektronicznej – </w:t>
      </w:r>
      <w:bookmarkStart w:id="2" w:name="_Hlk128732964"/>
      <w:r>
        <w:fldChar w:fldCharType="begin"/>
      </w:r>
      <w:r>
        <w:instrText>HYPERLINK "mailto:kolejowyszpitalnaleczow@wp.pl"</w:instrText>
      </w:r>
      <w:r>
        <w:fldChar w:fldCharType="separate"/>
      </w:r>
      <w:r w:rsidR="00C356D3" w:rsidRPr="00670098">
        <w:rPr>
          <w:rStyle w:val="Hipercze"/>
          <w:rFonts w:asciiTheme="minorHAnsi" w:hAnsiTheme="minorHAnsi" w:cstheme="minorHAnsi"/>
          <w:b w:val="0"/>
          <w:szCs w:val="24"/>
          <w:lang w:eastAsia="pl-PL"/>
        </w:rPr>
        <w:t>kolejowyszpitalnaleczow@wp.pl</w:t>
      </w:r>
      <w:r>
        <w:rPr>
          <w:rStyle w:val="Hipercze"/>
          <w:rFonts w:asciiTheme="minorHAnsi" w:hAnsiTheme="minorHAnsi" w:cstheme="minorHAnsi"/>
          <w:b w:val="0"/>
          <w:szCs w:val="24"/>
          <w:lang w:eastAsia="pl-PL"/>
        </w:rPr>
        <w:fldChar w:fldCharType="end"/>
      </w:r>
      <w:r w:rsidR="00C356D3">
        <w:rPr>
          <w:rFonts w:asciiTheme="minorHAnsi" w:hAnsiTheme="minorHAnsi" w:cstheme="minorHAnsi"/>
          <w:b w:val="0"/>
          <w:szCs w:val="24"/>
          <w:lang w:eastAsia="pl-PL"/>
        </w:rPr>
        <w:t xml:space="preserve"> </w:t>
      </w:r>
      <w:r w:rsidR="00C356D3" w:rsidRPr="00C356D3">
        <w:rPr>
          <w:rFonts w:asciiTheme="minorHAnsi" w:hAnsiTheme="minorHAnsi" w:cstheme="minorHAnsi"/>
          <w:b w:val="0"/>
          <w:szCs w:val="24"/>
          <w:lang w:eastAsia="pl-PL"/>
        </w:rPr>
        <w:t xml:space="preserve">    </w:t>
      </w:r>
      <w:bookmarkEnd w:id="2"/>
    </w:p>
    <w:p w14:paraId="17BD7313" w14:textId="545271B2" w:rsidR="003417F1" w:rsidRPr="003417F1" w:rsidRDefault="00A964D3" w:rsidP="003417F1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964D3">
        <w:rPr>
          <w:rFonts w:cstheme="minorHAnsi"/>
          <w:sz w:val="24"/>
          <w:szCs w:val="24"/>
        </w:rPr>
        <w:t xml:space="preserve">Adres strony internetowej </w:t>
      </w:r>
      <w:r w:rsidR="003417F1" w:rsidRPr="003417F1">
        <w:rPr>
          <w:rFonts w:cstheme="minorHAnsi"/>
          <w:sz w:val="24"/>
          <w:szCs w:val="24"/>
        </w:rPr>
        <w:t>prowadzonego postępowania oraz strony internetowej, na której udostępniane będą zmiany i wyjaśnienia treści SWZ oraz inne dokumenty zamówienia bezpośrednio związane z postępowaniem o udzielenie zamówienia -</w:t>
      </w:r>
      <w:r w:rsidR="00CA56B4" w:rsidRPr="00CA56B4">
        <w:t xml:space="preserve"> </w:t>
      </w:r>
      <w:hyperlink r:id="rId8" w:history="1">
        <w:r w:rsidR="00156B5C" w:rsidRPr="00156B5C">
          <w:rPr>
            <w:rStyle w:val="Hipercze"/>
            <w:b/>
            <w:bCs/>
            <w:sz w:val="24"/>
            <w:szCs w:val="24"/>
          </w:rPr>
          <w:t>https://ezamowienia.gov.pl/mp-client/tenders/ocds-148610-20fedbc2-2ce9-11ef-86d2-4e696a6d8c25</w:t>
        </w:r>
      </w:hyperlink>
      <w:r w:rsidR="00156B5C">
        <w:t xml:space="preserve"> </w:t>
      </w:r>
      <w:r w:rsidR="00CA56B4">
        <w:rPr>
          <w:rFonts w:cstheme="minorHAnsi"/>
          <w:sz w:val="24"/>
          <w:szCs w:val="24"/>
        </w:rPr>
        <w:t xml:space="preserve"> </w:t>
      </w:r>
      <w:r w:rsidR="00D31101">
        <w:rPr>
          <w:rFonts w:cstheme="minorHAnsi"/>
          <w:sz w:val="24"/>
          <w:szCs w:val="24"/>
        </w:rPr>
        <w:t xml:space="preserve">  </w:t>
      </w:r>
      <w:r w:rsidR="006021CD">
        <w:rPr>
          <w:rFonts w:cstheme="minorHAnsi"/>
          <w:sz w:val="24"/>
          <w:szCs w:val="24"/>
        </w:rPr>
        <w:t xml:space="preserve"> </w:t>
      </w:r>
    </w:p>
    <w:p w14:paraId="0A86EFB4" w14:textId="547F7392" w:rsidR="00371580" w:rsidRPr="003417F1" w:rsidRDefault="003417F1" w:rsidP="003417F1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417F1">
        <w:rPr>
          <w:rFonts w:cstheme="minorHAnsi"/>
          <w:sz w:val="24"/>
          <w:szCs w:val="24"/>
        </w:rPr>
        <w:t xml:space="preserve">Numer postępowania: </w:t>
      </w:r>
      <w:r w:rsidR="006D6FAC" w:rsidRPr="006D6FAC">
        <w:rPr>
          <w:rFonts w:cstheme="minorHAnsi"/>
          <w:sz w:val="24"/>
          <w:szCs w:val="24"/>
        </w:rPr>
        <w:t>Nr  KSU.1-3321/0</w:t>
      </w:r>
      <w:r w:rsidR="00B61E3B">
        <w:rPr>
          <w:rFonts w:cstheme="minorHAnsi"/>
          <w:sz w:val="24"/>
          <w:szCs w:val="24"/>
        </w:rPr>
        <w:t>5</w:t>
      </w:r>
      <w:r w:rsidR="006D6FAC" w:rsidRPr="006D6FAC">
        <w:rPr>
          <w:rFonts w:cstheme="minorHAnsi"/>
          <w:sz w:val="24"/>
          <w:szCs w:val="24"/>
        </w:rPr>
        <w:t>/2</w:t>
      </w:r>
      <w:r w:rsidR="006672EF">
        <w:rPr>
          <w:rFonts w:cstheme="minorHAnsi"/>
          <w:sz w:val="24"/>
          <w:szCs w:val="24"/>
        </w:rPr>
        <w:t>4</w:t>
      </w:r>
    </w:p>
    <w:p w14:paraId="5D78987F" w14:textId="045FFD37" w:rsidR="003B448D" w:rsidRDefault="003B448D" w:rsidP="00DF5664">
      <w:pPr>
        <w:rPr>
          <w:rFonts w:cstheme="minorHAnsi"/>
          <w:highlight w:val="yellow"/>
          <w:lang w:eastAsia="pl-PL"/>
        </w:rPr>
      </w:pPr>
    </w:p>
    <w:p w14:paraId="7181E35F" w14:textId="77777777" w:rsidR="006021CD" w:rsidRPr="00803B22" w:rsidRDefault="006021CD" w:rsidP="00DF5664">
      <w:pPr>
        <w:rPr>
          <w:rFonts w:cstheme="minorHAnsi"/>
          <w:highlight w:val="yellow"/>
          <w:lang w:eastAsia="pl-PL"/>
        </w:rPr>
      </w:pPr>
    </w:p>
    <w:p w14:paraId="4E5D7356" w14:textId="77777777" w:rsidR="00EB19EC" w:rsidRPr="00741ED7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741ED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TRYB UDZIELENIA ZAMÓWIENIA</w:t>
      </w:r>
      <w:r w:rsidR="003B448D" w:rsidRPr="00741ED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</w:p>
    <w:p w14:paraId="5B6577A9" w14:textId="37948220" w:rsidR="003B448D" w:rsidRPr="00741ED7" w:rsidRDefault="00EB19EC" w:rsidP="002747D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1ED7">
        <w:rPr>
          <w:rFonts w:eastAsia="Times New Roman" w:cstheme="minorHAnsi"/>
          <w:sz w:val="24"/>
          <w:szCs w:val="24"/>
          <w:lang w:eastAsia="pl-PL"/>
        </w:rPr>
        <w:t>P</w:t>
      </w:r>
      <w:r w:rsidR="003B448D" w:rsidRPr="00741ED7">
        <w:rPr>
          <w:rFonts w:eastAsia="Times New Roman" w:cstheme="minorHAnsi"/>
          <w:sz w:val="24"/>
          <w:szCs w:val="24"/>
          <w:lang w:eastAsia="pl-PL"/>
        </w:rPr>
        <w:t xml:space="preserve">ostępowanie prowadzone jest w trybie podstawowym, o </w:t>
      </w:r>
      <w:r w:rsidRPr="00741ED7">
        <w:rPr>
          <w:rFonts w:eastAsia="Times New Roman" w:cstheme="minorHAnsi"/>
          <w:sz w:val="24"/>
          <w:szCs w:val="24"/>
          <w:lang w:eastAsia="pl-PL"/>
        </w:rPr>
        <w:t xml:space="preserve">którym mowa w </w:t>
      </w:r>
      <w:r w:rsidR="003B448D" w:rsidRPr="00741ED7">
        <w:rPr>
          <w:rFonts w:eastAsia="Times New Roman" w:cstheme="minorHAnsi"/>
          <w:sz w:val="24"/>
          <w:szCs w:val="24"/>
          <w:lang w:eastAsia="pl-PL"/>
        </w:rPr>
        <w:t xml:space="preserve">art.  275 pkt 1 </w:t>
      </w:r>
      <w:r w:rsidRPr="00741ED7">
        <w:rPr>
          <w:rFonts w:eastAsia="Times New Roman" w:cstheme="minorHAnsi"/>
          <w:sz w:val="24"/>
          <w:szCs w:val="24"/>
          <w:lang w:eastAsia="pl-PL"/>
        </w:rPr>
        <w:t xml:space="preserve">ustawy </w:t>
      </w:r>
      <w:proofErr w:type="spellStart"/>
      <w:r w:rsidRPr="00741ED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741ED7">
        <w:rPr>
          <w:rFonts w:eastAsia="Times New Roman" w:cstheme="minorHAnsi"/>
          <w:sz w:val="24"/>
          <w:szCs w:val="24"/>
          <w:lang w:eastAsia="pl-PL"/>
        </w:rPr>
        <w:t>.</w:t>
      </w:r>
    </w:p>
    <w:p w14:paraId="45FACF70" w14:textId="505218BF" w:rsidR="003E45FF" w:rsidRPr="00741ED7" w:rsidRDefault="003B448D" w:rsidP="002747D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1ED7">
        <w:rPr>
          <w:rFonts w:eastAsia="Times New Roman" w:cstheme="minorHAnsi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5E98BAE4" w14:textId="2446B46A" w:rsidR="006B7189" w:rsidRPr="00803B22" w:rsidRDefault="006B7189" w:rsidP="00DD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66EA4225" w14:textId="2FAFEAAE" w:rsidR="003E45FF" w:rsidRPr="007621CB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7621C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PRZEDMIOTU ZAMÓWIENIA</w:t>
      </w:r>
    </w:p>
    <w:p w14:paraId="10DC7F6E" w14:textId="3BDCF0BA" w:rsidR="00636624" w:rsidRPr="007621CB" w:rsidRDefault="00636624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bookmarkStart w:id="3" w:name="_Hlk66702480"/>
      <w:r w:rsidRPr="007621CB">
        <w:rPr>
          <w:rFonts w:cstheme="minorHAnsi"/>
          <w:sz w:val="24"/>
          <w:szCs w:val="24"/>
        </w:rPr>
        <w:lastRenderedPageBreak/>
        <w:t>Przedmiotem</w:t>
      </w:r>
      <w:r w:rsidR="00C356D3" w:rsidRPr="00C356D3">
        <w:rPr>
          <w:rFonts w:cstheme="minorHAnsi"/>
          <w:sz w:val="24"/>
          <w:szCs w:val="24"/>
        </w:rPr>
        <w:t xml:space="preserve"> zamówienia jest </w:t>
      </w:r>
      <w:bookmarkStart w:id="4" w:name="_Hlk138748450"/>
      <w:r w:rsidR="00C356D3" w:rsidRPr="00C356D3">
        <w:rPr>
          <w:rFonts w:cstheme="minorHAnsi"/>
          <w:sz w:val="24"/>
          <w:szCs w:val="24"/>
        </w:rPr>
        <w:t xml:space="preserve">sukcesywna dostawa </w:t>
      </w:r>
      <w:r w:rsidR="00733EBC">
        <w:rPr>
          <w:rFonts w:cstheme="minorHAnsi"/>
          <w:sz w:val="24"/>
          <w:szCs w:val="24"/>
        </w:rPr>
        <w:t>drobiu i wędlin drobiowych</w:t>
      </w:r>
      <w:r w:rsidR="008244E4">
        <w:rPr>
          <w:rFonts w:cstheme="minorHAnsi"/>
          <w:sz w:val="24"/>
          <w:szCs w:val="24"/>
        </w:rPr>
        <w:t xml:space="preserve"> </w:t>
      </w:r>
      <w:r w:rsidR="00C356D3" w:rsidRPr="00C356D3">
        <w:rPr>
          <w:rFonts w:cstheme="minorHAnsi"/>
          <w:sz w:val="24"/>
          <w:szCs w:val="24"/>
        </w:rPr>
        <w:t xml:space="preserve">na potrzeby żywieniowe Kolejowego Szpitala Uzdrowiskowego w Nałęczowie SP ZOZ  </w:t>
      </w:r>
      <w:bookmarkEnd w:id="4"/>
    </w:p>
    <w:p w14:paraId="0749786A" w14:textId="486EB569" w:rsidR="007D17A4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</w:t>
      </w:r>
      <w:r w:rsidR="00A90A4C">
        <w:rPr>
          <w:rFonts w:cstheme="minorHAnsi"/>
          <w:sz w:val="24"/>
          <w:szCs w:val="24"/>
        </w:rPr>
        <w:t>e wymagania oraz</w:t>
      </w:r>
      <w:r>
        <w:rPr>
          <w:rFonts w:cstheme="minorHAnsi"/>
          <w:sz w:val="24"/>
          <w:szCs w:val="24"/>
        </w:rPr>
        <w:t xml:space="preserve"> zakres</w:t>
      </w:r>
      <w:r w:rsidR="007D17A4" w:rsidRPr="001E7D4E">
        <w:rPr>
          <w:rFonts w:cstheme="minorHAnsi"/>
          <w:sz w:val="24"/>
          <w:szCs w:val="24"/>
        </w:rPr>
        <w:t xml:space="preserve"> zamówienia </w:t>
      </w:r>
      <w:r w:rsidR="006D6FAC">
        <w:rPr>
          <w:rFonts w:cstheme="minorHAnsi"/>
          <w:sz w:val="24"/>
          <w:szCs w:val="24"/>
        </w:rPr>
        <w:t>przedstawiony został w załączniku nr 1a do SWZ – formularz cenowy</w:t>
      </w:r>
      <w:r w:rsidR="00CA56B4">
        <w:rPr>
          <w:rFonts w:cstheme="minorHAnsi"/>
          <w:sz w:val="24"/>
          <w:szCs w:val="24"/>
        </w:rPr>
        <w:t xml:space="preserve"> oraz w opisie przedmiotu zamówienia stanowiącym załącznik nr 4 do SWZ.</w:t>
      </w:r>
    </w:p>
    <w:p w14:paraId="1BE57F2B" w14:textId="5ACDCD01" w:rsidR="002337DC" w:rsidRPr="00BC3CD0" w:rsidRDefault="00C356D3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C356D3">
        <w:rPr>
          <w:rFonts w:cstheme="minorHAnsi"/>
          <w:sz w:val="24"/>
          <w:szCs w:val="24"/>
        </w:rPr>
        <w:t xml:space="preserve">Podana ilość przedmiotu zamówienia jest wartością szacunkową, w przypadku </w:t>
      </w:r>
      <w:r w:rsidR="006672EF" w:rsidRPr="00C356D3">
        <w:rPr>
          <w:rFonts w:cstheme="minorHAnsi"/>
          <w:sz w:val="24"/>
          <w:szCs w:val="24"/>
        </w:rPr>
        <w:t>niezrealizowania ilościowego</w:t>
      </w:r>
      <w:r w:rsidRPr="00C356D3">
        <w:rPr>
          <w:rFonts w:cstheme="minorHAnsi"/>
          <w:sz w:val="24"/>
          <w:szCs w:val="24"/>
        </w:rPr>
        <w:t xml:space="preserve"> zakupu przez Zamawiającego w czasie trwania umowy, zakup uważa się za zakończony bez jakichkolwiek roszczeń odszkodowawczych. Minimalna realizacja ilościowa to 80 % przedmiotu zamówienia. </w:t>
      </w:r>
    </w:p>
    <w:p w14:paraId="0A3192AB" w14:textId="0E6B92A8" w:rsidR="00C356D3" w:rsidRPr="00C356D3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56D3">
        <w:rPr>
          <w:sz w:val="24"/>
          <w:szCs w:val="24"/>
        </w:rPr>
        <w:t xml:space="preserve">Przedmiot zamówienia będzie spełniał </w:t>
      </w:r>
      <w:r w:rsidR="006672EF" w:rsidRPr="00C356D3">
        <w:rPr>
          <w:sz w:val="24"/>
          <w:szCs w:val="24"/>
        </w:rPr>
        <w:t>wymagania ustawy</w:t>
      </w:r>
      <w:r w:rsidRPr="00C356D3">
        <w:rPr>
          <w:sz w:val="24"/>
          <w:szCs w:val="24"/>
        </w:rPr>
        <w:t xml:space="preserve"> z dnia 25 sierpnia 2006r. o bezpieczeństwie żywności i żywienia</w:t>
      </w:r>
      <w:r>
        <w:rPr>
          <w:sz w:val="24"/>
          <w:szCs w:val="24"/>
        </w:rPr>
        <w:t xml:space="preserve"> </w:t>
      </w:r>
      <w:r w:rsidRPr="00C356D3">
        <w:rPr>
          <w:sz w:val="24"/>
          <w:szCs w:val="24"/>
        </w:rPr>
        <w:t xml:space="preserve">(Dz. U. 2022, </w:t>
      </w:r>
      <w:r w:rsidRPr="00C356D3">
        <w:rPr>
          <w:sz w:val="24"/>
          <w:szCs w:val="24"/>
        </w:rPr>
        <w:tab/>
        <w:t xml:space="preserve">poz. 2132).             </w:t>
      </w:r>
    </w:p>
    <w:p w14:paraId="296FEAF5" w14:textId="6BF26F6D" w:rsidR="003D4585" w:rsidRPr="00C356D3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56D3">
        <w:rPr>
          <w:sz w:val="24"/>
          <w:szCs w:val="24"/>
        </w:rPr>
        <w:t xml:space="preserve">Przedmiot umowy będzie dostarczany zgodnie z postanowieniami SWZ i spełniał normy sanitarne przewidziane prawem. </w:t>
      </w:r>
    </w:p>
    <w:p w14:paraId="4EA9AA5F" w14:textId="48CA833D" w:rsidR="00C356D3" w:rsidRPr="00C356D3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56D3">
        <w:rPr>
          <w:rFonts w:cstheme="minorHAnsi"/>
          <w:sz w:val="24"/>
          <w:szCs w:val="24"/>
        </w:rPr>
        <w:t xml:space="preserve">W przypadku </w:t>
      </w:r>
      <w:r w:rsidR="006672EF" w:rsidRPr="00C356D3">
        <w:rPr>
          <w:rFonts w:cstheme="minorHAnsi"/>
          <w:sz w:val="24"/>
          <w:szCs w:val="24"/>
        </w:rPr>
        <w:t>kiedy w</w:t>
      </w:r>
      <w:r w:rsidRPr="00C356D3">
        <w:rPr>
          <w:rFonts w:cstheme="minorHAnsi"/>
          <w:sz w:val="24"/>
          <w:szCs w:val="24"/>
        </w:rPr>
        <w:t xml:space="preserve"> opisie przedmiotu zamówienia wskazane zostały znaki towarowe, oznacza to, że Zamawiający nie może opisać przedmiotu zamówienia za pomocą dostatecznie dokładnych określeń i jest to uzasadnione specyfikacją przedmiotu zamówienia. W takich sytuacjach ewentualne wskazania na znaki towarowe należy odczytywać z wyrazami „lub </w:t>
      </w:r>
      <w:r w:rsidR="006672EF" w:rsidRPr="00C356D3">
        <w:rPr>
          <w:rFonts w:cstheme="minorHAnsi"/>
          <w:sz w:val="24"/>
          <w:szCs w:val="24"/>
        </w:rPr>
        <w:t>równoważne “</w:t>
      </w:r>
      <w:r w:rsidRPr="00C356D3">
        <w:rPr>
          <w:rFonts w:cstheme="minorHAnsi"/>
          <w:sz w:val="24"/>
          <w:szCs w:val="24"/>
        </w:rPr>
        <w:t>. Wykonawca musi wyraźnie wskazać w ofercie rozwiązania równoważne poprzez opisanie informacji w formularzu ofertowym. Brak informacji w zakresie zastosowania rozwiązań równoważnych zostanie uznany za zamiar wykonywania zamówienia zgodnie z wymaganiami opisanymi przez Zamawiającego w opisie przedmiotu zamówienia.</w:t>
      </w:r>
    </w:p>
    <w:bookmarkEnd w:id="3"/>
    <w:p w14:paraId="0DDA6DD2" w14:textId="725B2A8C" w:rsidR="00C27455" w:rsidRPr="000D434B" w:rsidRDefault="00C27455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0D434B">
        <w:rPr>
          <w:sz w:val="24"/>
          <w:szCs w:val="24"/>
        </w:rPr>
        <w:t>Kody</w:t>
      </w:r>
      <w:r w:rsidRPr="000D434B">
        <w:rPr>
          <w:rFonts w:cstheme="minorHAnsi"/>
          <w:sz w:val="24"/>
          <w:szCs w:val="24"/>
          <w:lang w:eastAsia="pl-PL"/>
        </w:rPr>
        <w:t xml:space="preserve"> CPV:</w:t>
      </w:r>
    </w:p>
    <w:p w14:paraId="5DC433F6" w14:textId="101E27D1" w:rsidR="006D6FAC" w:rsidRPr="00CA56B4" w:rsidRDefault="00733EBC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134" w:hanging="425"/>
        <w:jc w:val="both"/>
        <w:rPr>
          <w:rFonts w:cstheme="minorHAnsi"/>
          <w:b/>
          <w:bCs/>
          <w:sz w:val="24"/>
          <w:szCs w:val="24"/>
          <w:lang w:eastAsia="ar-SA"/>
        </w:rPr>
      </w:pPr>
      <w:r w:rsidRPr="00CA56B4">
        <w:rPr>
          <w:rFonts w:cstheme="minorHAnsi"/>
          <w:b/>
          <w:bCs/>
          <w:sz w:val="24"/>
          <w:szCs w:val="24"/>
          <w:lang w:eastAsia="ar-SA"/>
        </w:rPr>
        <w:t>15112000-6 – Drób i wędliny drobiowe</w:t>
      </w:r>
    </w:p>
    <w:p w14:paraId="5DF7A5BA" w14:textId="7E722029" w:rsidR="0092396B" w:rsidRPr="001B6B26" w:rsidRDefault="001B6B2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1B6B26">
        <w:rPr>
          <w:rFonts w:cstheme="minorHAnsi"/>
          <w:sz w:val="24"/>
          <w:szCs w:val="24"/>
          <w:lang w:eastAsia="ar-SA"/>
        </w:rPr>
        <w:t xml:space="preserve">Zamawiający nie określa wymagań w zakresie zatrudnienia na podstawie stosunku pracy w okolicznościach, o których mowa w art. 95 ustawy ponieważ zamówienie dotyczy dostaw.  </w:t>
      </w:r>
    </w:p>
    <w:p w14:paraId="1A9EB63D" w14:textId="77777777" w:rsidR="00445BA8" w:rsidRPr="00967B06" w:rsidRDefault="00445BA8" w:rsidP="00445BA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14:paraId="4F397F7A" w14:textId="2D957079" w:rsidR="00D977CD" w:rsidRPr="00B82B97" w:rsidRDefault="00D977CD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INFORMACJE, O KTÓRYCH MOWA W ART. 281 UST. 2 PKT  4, </w:t>
      </w:r>
      <w:r w:rsidR="00CD69DF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6</w:t>
      </w:r>
      <w:r w:rsidR="00F079D3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,</w:t>
      </w:r>
      <w:r w:rsidR="00D27301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8,</w:t>
      </w:r>
      <w:r w:rsidR="00F079D3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9, 11, 12</w:t>
      </w:r>
      <w:r w:rsidR="00C9424D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, 14, </w:t>
      </w:r>
      <w:r w:rsidR="006B425C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15, 16, 17, 18 USTAWY PZP.</w:t>
      </w:r>
    </w:p>
    <w:p w14:paraId="4CFF5E1B" w14:textId="494440DA" w:rsidR="0012231B" w:rsidRPr="00EB5595" w:rsidRDefault="0012231B" w:rsidP="0012231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5595">
        <w:rPr>
          <w:rFonts w:eastAsia="Times New Roman" w:cstheme="minorHAnsi"/>
          <w:sz w:val="24"/>
          <w:szCs w:val="24"/>
          <w:lang w:eastAsia="pl-PL"/>
        </w:rPr>
        <w:t xml:space="preserve">Zamawiający nie dopuszcza możliwości składania ofert częściowych. Zamawiający nie dzieli bieżącego postępowania na części, ponieważ zakres zamówienia dotyczy jednego </w:t>
      </w:r>
      <w:r w:rsidR="001B6B26">
        <w:rPr>
          <w:rFonts w:eastAsia="Times New Roman" w:cstheme="minorHAnsi"/>
          <w:sz w:val="24"/>
          <w:szCs w:val="24"/>
          <w:lang w:eastAsia="pl-PL"/>
        </w:rPr>
        <w:t xml:space="preserve">rodzaju asortymentu </w:t>
      </w:r>
      <w:r w:rsidRPr="00EB5595">
        <w:rPr>
          <w:rFonts w:eastAsia="Times New Roman" w:cstheme="minorHAnsi"/>
          <w:sz w:val="24"/>
          <w:szCs w:val="24"/>
          <w:lang w:eastAsia="pl-PL"/>
        </w:rPr>
        <w:t>oraz przedmiotowe zamówienie ze względów technicznych, organizacyjnych i ekonomicznych tworzy nierozerwalną całość.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7C854B4" w14:textId="39A563F6" w:rsidR="00CD69DF" w:rsidRPr="00CA157F" w:rsidRDefault="00CD69DF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dopuszcza możliwości składania ofert wariantowych.</w:t>
      </w:r>
    </w:p>
    <w:p w14:paraId="2209BC7F" w14:textId="7D065FAA" w:rsidR="00D27301" w:rsidRPr="00CA157F" w:rsidRDefault="00D27301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 xml:space="preserve">Zamawiający nie stawia wymagań w zakresie zatrudnienia osób, o których mowa w art. 96 ust. 2 pkt 2 ustawy </w:t>
      </w:r>
      <w:proofErr w:type="spellStart"/>
      <w:r w:rsidRPr="00CA157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="00A76092" w:rsidRPr="00CA157F">
        <w:rPr>
          <w:rFonts w:eastAsia="Times New Roman" w:cstheme="minorHAnsi"/>
          <w:sz w:val="24"/>
          <w:szCs w:val="24"/>
          <w:lang w:eastAsia="pl-PL"/>
        </w:rPr>
        <w:t>.</w:t>
      </w:r>
    </w:p>
    <w:p w14:paraId="4F954CB3" w14:textId="7AD03EE4" w:rsidR="00F079D3" w:rsidRPr="00CA157F" w:rsidRDefault="00F079D3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CA157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CA157F">
        <w:rPr>
          <w:rFonts w:eastAsia="Times New Roman" w:cstheme="minorHAnsi"/>
          <w:sz w:val="24"/>
          <w:szCs w:val="24"/>
          <w:lang w:eastAsia="pl-PL"/>
        </w:rPr>
        <w:t>.</w:t>
      </w:r>
    </w:p>
    <w:p w14:paraId="66A20AD5" w14:textId="29810EC6" w:rsidR="00F079D3" w:rsidRPr="00CA157F" w:rsidRDefault="00F079D3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 xml:space="preserve">Zamawiający nie przewiduje udzielenia zamówień, o których mowa w art. 214 ust. 1 pkt 7 i 8 ustawy </w:t>
      </w:r>
      <w:proofErr w:type="spellStart"/>
      <w:r w:rsidRPr="00CA157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CA157F">
        <w:rPr>
          <w:rFonts w:eastAsia="Times New Roman" w:cstheme="minorHAnsi"/>
          <w:sz w:val="24"/>
          <w:szCs w:val="24"/>
          <w:lang w:eastAsia="pl-PL"/>
        </w:rPr>
        <w:t>.</w:t>
      </w:r>
    </w:p>
    <w:p w14:paraId="5720819E" w14:textId="45B56300" w:rsidR="00F079D3" w:rsidRPr="00CA157F" w:rsidRDefault="00F079D3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wymaga złożenia oferty po</w:t>
      </w:r>
      <w:r w:rsidR="00C9424D" w:rsidRPr="00CA157F">
        <w:rPr>
          <w:rFonts w:eastAsia="Times New Roman" w:cstheme="minorHAnsi"/>
          <w:sz w:val="24"/>
          <w:szCs w:val="24"/>
          <w:lang w:eastAsia="pl-PL"/>
        </w:rPr>
        <w:t xml:space="preserve"> uprzednim</w:t>
      </w:r>
      <w:r w:rsidRPr="00CA157F">
        <w:rPr>
          <w:rFonts w:eastAsia="Times New Roman" w:cstheme="minorHAnsi"/>
          <w:sz w:val="24"/>
          <w:szCs w:val="24"/>
          <w:lang w:eastAsia="pl-PL"/>
        </w:rPr>
        <w:t xml:space="preserve"> odbyciu wizji lokalnej lub sprawdzeniu dokumentów dostępnych na miejscu u zamawiającego.</w:t>
      </w:r>
    </w:p>
    <w:p w14:paraId="5AA3E19F" w14:textId="1FE761DF" w:rsidR="00C9424D" w:rsidRPr="00CA157F" w:rsidRDefault="00C9424D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przewiduje zwrotu kosztów udziału w postę</w:t>
      </w:r>
      <w:r w:rsidR="00A716F3" w:rsidRPr="00CA157F">
        <w:rPr>
          <w:rFonts w:eastAsia="Times New Roman" w:cstheme="minorHAnsi"/>
          <w:sz w:val="24"/>
          <w:szCs w:val="24"/>
          <w:lang w:eastAsia="pl-PL"/>
        </w:rPr>
        <w:t>p</w:t>
      </w:r>
      <w:r w:rsidRPr="00CA157F">
        <w:rPr>
          <w:rFonts w:eastAsia="Times New Roman" w:cstheme="minorHAnsi"/>
          <w:sz w:val="24"/>
          <w:szCs w:val="24"/>
          <w:lang w:eastAsia="pl-PL"/>
        </w:rPr>
        <w:t>owaniu.</w:t>
      </w:r>
    </w:p>
    <w:p w14:paraId="3942F57A" w14:textId="1D867CDC" w:rsidR="00C9424D" w:rsidRPr="00CA157F" w:rsidRDefault="006B425C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zastrzega obowiązku osobistego wykonania przez wykonawcę kluczowych zadań.</w:t>
      </w:r>
    </w:p>
    <w:p w14:paraId="4B70C868" w14:textId="79521173" w:rsidR="006B425C" w:rsidRPr="00CA157F" w:rsidRDefault="006B425C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przewiduje zawarcia umowy ramowej.</w:t>
      </w:r>
    </w:p>
    <w:p w14:paraId="5C7459EB" w14:textId="11EADDEA" w:rsidR="006B425C" w:rsidRPr="00CA157F" w:rsidRDefault="006B425C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lastRenderedPageBreak/>
        <w:t>Zamawiający nie przewiduje wyboru oferty najkorzystniejszej z zastosowaniem aukcji elektronicznej.</w:t>
      </w:r>
    </w:p>
    <w:p w14:paraId="1D87D940" w14:textId="28124757" w:rsidR="003511EB" w:rsidRPr="00CA157F" w:rsidRDefault="006B425C" w:rsidP="003678F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dopuszcza możliwości składania ofert w postaci katalogów elektronicznych lub dołączenia katalogów elektronicznych do oferty.</w:t>
      </w:r>
    </w:p>
    <w:p w14:paraId="2E7E1498" w14:textId="77777777" w:rsidR="00E65D43" w:rsidRPr="00803B22" w:rsidRDefault="00E65D43" w:rsidP="00415BF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43F88425" w14:textId="19752702" w:rsidR="003E45FF" w:rsidRPr="00196C4F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196C4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TERMIN WYKONANIA ZAMÓWIENIA</w:t>
      </w:r>
    </w:p>
    <w:p w14:paraId="556C168F" w14:textId="1D6767D0" w:rsidR="00775D8E" w:rsidRDefault="00A27E13" w:rsidP="00A27E13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19CB">
        <w:rPr>
          <w:rFonts w:eastAsia="Times New Roman" w:cstheme="minorHAnsi"/>
          <w:sz w:val="24"/>
          <w:szCs w:val="24"/>
          <w:lang w:eastAsia="pl-PL"/>
        </w:rPr>
        <w:t xml:space="preserve">Termin wykonania zamówienia – </w:t>
      </w:r>
      <w:r w:rsidR="003417F1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1B6B26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3417F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="005B4C9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B19CB">
        <w:rPr>
          <w:rFonts w:eastAsia="Times New Roman" w:cstheme="minorHAnsi"/>
          <w:sz w:val="24"/>
          <w:szCs w:val="24"/>
          <w:lang w:eastAsia="pl-PL"/>
        </w:rPr>
        <w:t>od daty podpisania umowy</w:t>
      </w:r>
      <w:r w:rsidR="006D6FAC">
        <w:rPr>
          <w:rFonts w:eastAsia="Times New Roman" w:cstheme="minorHAnsi"/>
          <w:sz w:val="24"/>
          <w:szCs w:val="24"/>
          <w:lang w:eastAsia="pl-PL"/>
        </w:rPr>
        <w:t xml:space="preserve">, nie wcześniej niż od </w:t>
      </w:r>
      <w:r w:rsidR="00CA56B4">
        <w:rPr>
          <w:rFonts w:eastAsia="Times New Roman" w:cstheme="minorHAnsi"/>
          <w:sz w:val="24"/>
          <w:szCs w:val="24"/>
          <w:lang w:eastAsia="pl-PL"/>
        </w:rPr>
        <w:t>1</w:t>
      </w:r>
      <w:r w:rsidR="006D6FAC">
        <w:rPr>
          <w:rFonts w:eastAsia="Times New Roman" w:cstheme="minorHAnsi"/>
          <w:sz w:val="24"/>
          <w:szCs w:val="24"/>
          <w:lang w:eastAsia="pl-PL"/>
        </w:rPr>
        <w:t>5.07.202</w:t>
      </w:r>
      <w:r w:rsidR="006672EF">
        <w:rPr>
          <w:rFonts w:eastAsia="Times New Roman" w:cstheme="minorHAnsi"/>
          <w:sz w:val="24"/>
          <w:szCs w:val="24"/>
          <w:lang w:eastAsia="pl-PL"/>
        </w:rPr>
        <w:t>4</w:t>
      </w:r>
      <w:r w:rsidR="006D6FAC">
        <w:rPr>
          <w:rFonts w:eastAsia="Times New Roman" w:cstheme="minorHAnsi"/>
          <w:sz w:val="24"/>
          <w:szCs w:val="24"/>
          <w:lang w:eastAsia="pl-PL"/>
        </w:rPr>
        <w:t>r</w:t>
      </w:r>
      <w:r w:rsidR="008E56D9" w:rsidRPr="000B19CB">
        <w:rPr>
          <w:rFonts w:eastAsia="Times New Roman" w:cstheme="minorHAnsi"/>
          <w:sz w:val="24"/>
          <w:szCs w:val="24"/>
          <w:lang w:eastAsia="pl-PL"/>
        </w:rPr>
        <w:t>.</w:t>
      </w:r>
    </w:p>
    <w:p w14:paraId="48590DC5" w14:textId="77777777" w:rsidR="00A27E13" w:rsidRPr="00803B22" w:rsidRDefault="00A27E13" w:rsidP="00DF5664">
      <w:p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5F271271" w14:textId="0B198C70" w:rsidR="00D977CD" w:rsidRPr="00921464" w:rsidRDefault="005865E7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2146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PODSTAWY WYKLUCZENIA</w:t>
      </w:r>
      <w:r w:rsidR="00FF754B" w:rsidRPr="0092146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</w:p>
    <w:p w14:paraId="3F8CB997" w14:textId="28F09EB2" w:rsidR="00C63C6E" w:rsidRPr="00921464" w:rsidRDefault="00FF754B" w:rsidP="00425A18">
      <w:pPr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eastAsia="Times New Roman" w:cstheme="minorHAnsi"/>
          <w:sz w:val="24"/>
          <w:szCs w:val="24"/>
          <w:lang w:eastAsia="pl-PL"/>
        </w:rPr>
        <w:t xml:space="preserve">Z postępowania o udzielenie zamówienia </w:t>
      </w:r>
      <w:r w:rsidRPr="0092146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wyklucza się</w:t>
      </w:r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21464">
        <w:rPr>
          <w:rFonts w:eastAsia="Times New Roman" w:cstheme="minorHAnsi"/>
          <w:sz w:val="24"/>
          <w:szCs w:val="24"/>
          <w:lang w:eastAsia="pl-PL"/>
        </w:rPr>
        <w:t>Wykonawc</w:t>
      </w:r>
      <w:r w:rsidR="000C0438" w:rsidRPr="00921464">
        <w:rPr>
          <w:rFonts w:eastAsia="Times New Roman" w:cstheme="minorHAnsi"/>
          <w:sz w:val="24"/>
          <w:szCs w:val="24"/>
          <w:lang w:eastAsia="pl-PL"/>
        </w:rPr>
        <w:t>ę</w:t>
      </w:r>
      <w:r w:rsidR="00724C73" w:rsidRPr="00921464">
        <w:rPr>
          <w:rFonts w:eastAsia="Times New Roman" w:cstheme="minorHAnsi"/>
          <w:sz w:val="24"/>
          <w:szCs w:val="24"/>
          <w:lang w:eastAsia="pl-PL"/>
        </w:rPr>
        <w:t>,</w:t>
      </w:r>
      <w:r w:rsidR="000C0438" w:rsidRPr="009214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2146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6672EF" w:rsidRPr="00921464">
        <w:rPr>
          <w:rFonts w:eastAsia="Times New Roman" w:cstheme="minorHAnsi"/>
          <w:sz w:val="24"/>
          <w:szCs w:val="24"/>
          <w:lang w:eastAsia="pl-PL"/>
        </w:rPr>
        <w:t>stosunku,</w:t>
      </w:r>
      <w:r w:rsidRPr="00921464">
        <w:rPr>
          <w:rFonts w:eastAsia="Times New Roman" w:cstheme="minorHAnsi"/>
          <w:sz w:val="24"/>
          <w:szCs w:val="24"/>
          <w:lang w:eastAsia="pl-PL"/>
        </w:rPr>
        <w:t xml:space="preserve"> do któr</w:t>
      </w:r>
      <w:r w:rsidR="000C0438" w:rsidRPr="00921464">
        <w:rPr>
          <w:rFonts w:eastAsia="Times New Roman" w:cstheme="minorHAnsi"/>
          <w:sz w:val="24"/>
          <w:szCs w:val="24"/>
          <w:lang w:eastAsia="pl-PL"/>
        </w:rPr>
        <w:t>ego</w:t>
      </w:r>
      <w:r w:rsidRPr="00921464">
        <w:rPr>
          <w:rFonts w:eastAsia="Times New Roman" w:cstheme="minorHAnsi"/>
          <w:sz w:val="24"/>
          <w:szCs w:val="24"/>
          <w:lang w:eastAsia="pl-PL"/>
        </w:rPr>
        <w:t xml:space="preserve"> zachodzi którakolwiek z okoliczności wskazanych</w:t>
      </w:r>
      <w:r w:rsidR="00C63C6E" w:rsidRPr="00921464">
        <w:rPr>
          <w:rFonts w:eastAsia="Times New Roman" w:cstheme="minorHAnsi"/>
          <w:sz w:val="24"/>
          <w:szCs w:val="24"/>
          <w:lang w:eastAsia="pl-PL"/>
        </w:rPr>
        <w:t>:</w:t>
      </w:r>
    </w:p>
    <w:p w14:paraId="2274A83C" w14:textId="1FFD111F" w:rsidR="006F0FF5" w:rsidRPr="00921464" w:rsidRDefault="00FF754B">
      <w:pPr>
        <w:pStyle w:val="Akapitzlist"/>
        <w:numPr>
          <w:ilvl w:val="1"/>
          <w:numId w:val="20"/>
        </w:numPr>
        <w:shd w:val="clear" w:color="auto" w:fill="FFFFFF"/>
        <w:tabs>
          <w:tab w:val="left" w:pos="709"/>
        </w:tabs>
        <w:spacing w:after="0" w:line="240" w:lineRule="auto"/>
        <w:ind w:left="1134" w:hanging="85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>w art. 108 ust. 1</w:t>
      </w:r>
      <w:r w:rsidR="00FE496D" w:rsidRPr="009214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pkt 1-6</w:t>
      </w:r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ustawy </w:t>
      </w:r>
      <w:proofErr w:type="spellStart"/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>Pzp</w:t>
      </w:r>
      <w:proofErr w:type="spellEnd"/>
      <w:r w:rsidR="00034F40" w:rsidRPr="00921464">
        <w:rPr>
          <w:rFonts w:eastAsia="Times New Roman" w:cstheme="minorHAnsi"/>
          <w:sz w:val="24"/>
          <w:szCs w:val="24"/>
          <w:lang w:eastAsia="pl-PL"/>
        </w:rPr>
        <w:t xml:space="preserve"> tj</w:t>
      </w:r>
      <w:r w:rsidR="006F0FF5" w:rsidRPr="00921464">
        <w:rPr>
          <w:rFonts w:eastAsia="Times New Roman" w:cstheme="minorHAnsi"/>
          <w:sz w:val="24"/>
          <w:szCs w:val="24"/>
          <w:lang w:eastAsia="pl-PL"/>
        </w:rPr>
        <w:t>.</w:t>
      </w:r>
      <w:r w:rsidR="00034F40" w:rsidRPr="00921464">
        <w:rPr>
          <w:rFonts w:eastAsia="Times New Roman" w:cstheme="minorHAnsi"/>
          <w:sz w:val="24"/>
          <w:szCs w:val="24"/>
          <w:lang w:eastAsia="pl-PL"/>
        </w:rPr>
        <w:t>:</w:t>
      </w:r>
      <w:r w:rsidR="00C63C6E" w:rsidRPr="0092146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F17B9E" w14:textId="15587C1A" w:rsidR="00034F40" w:rsidRPr="00921464" w:rsidRDefault="006F0FF5" w:rsidP="006F0FF5">
      <w:pPr>
        <w:pStyle w:val="Akapitzlist"/>
        <w:shd w:val="clear" w:color="auto" w:fill="FFFFFF"/>
        <w:tabs>
          <w:tab w:val="left" w:pos="709"/>
        </w:tabs>
        <w:spacing w:after="0" w:line="240" w:lineRule="auto"/>
        <w:ind w:left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eastAsia="Times New Roman" w:cstheme="minorHAnsi"/>
          <w:sz w:val="24"/>
          <w:szCs w:val="24"/>
          <w:lang w:eastAsia="pl-PL"/>
        </w:rPr>
        <w:t>„</w:t>
      </w:r>
      <w:r w:rsidR="00034F40" w:rsidRPr="00921464">
        <w:rPr>
          <w:rFonts w:eastAsia="Times New Roman" w:cstheme="minorHAnsi"/>
          <w:sz w:val="24"/>
          <w:szCs w:val="24"/>
          <w:lang w:eastAsia="pl-PL"/>
        </w:rPr>
        <w:t>z</w:t>
      </w:r>
      <w:r w:rsidR="00034F40" w:rsidRPr="00921464">
        <w:rPr>
          <w:rFonts w:cstheme="minorHAnsi"/>
          <w:sz w:val="24"/>
          <w:szCs w:val="24"/>
        </w:rPr>
        <w:t xml:space="preserve"> postępowania o udzielenie zamówienia wyklucza się wykonawcę: </w:t>
      </w:r>
    </w:p>
    <w:p w14:paraId="5EF8B1E4" w14:textId="46E73F2B" w:rsidR="00034F40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będącego osobą fizyczną, którego prawomocnie skazano za przestępstwo: </w:t>
      </w:r>
    </w:p>
    <w:p w14:paraId="32EDA5D6" w14:textId="1F19C862" w:rsidR="00034F40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6BC9543" w14:textId="598C0F05" w:rsidR="00034F40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handlu ludźmi, o którym mowa w art. 189a Kodeksu karnego, </w:t>
      </w:r>
    </w:p>
    <w:p w14:paraId="2B76E313" w14:textId="7502D0A7" w:rsidR="00034F40" w:rsidRPr="00921464" w:rsidRDefault="00C23FF3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o którym mowa w art. 228-230a, art. 250a Kodeksu karnego, w art. 46-48 ustawy z dnia 25 czerwca 2010 r. o sporcie (Dz. U. z 2020 r. poz. 1133 oraz z 2021 r. poz. 2054) lub w art. 54 ust. 1-4 ustawy z dnia 12 maja 2011 r. o refundacji leków, środków spożywczych specjalnego przeznaczenia żywieniowego oraz wyrobów medycznych (Dz. U. z 2021 r. poz. 523, 1292, 1559 i 2054)</w:t>
      </w:r>
      <w:r w:rsidR="00034F40" w:rsidRPr="00921464">
        <w:rPr>
          <w:rFonts w:cstheme="minorHAnsi"/>
          <w:sz w:val="24"/>
          <w:szCs w:val="24"/>
        </w:rPr>
        <w:t xml:space="preserve">, </w:t>
      </w:r>
    </w:p>
    <w:p w14:paraId="3B3FAB20" w14:textId="7749AD2C" w:rsidR="006F0FF5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A2AE4ED" w14:textId="0DE98823" w:rsidR="00034F40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o charakterze terrorystycznym, o którym mowa w art. 115 § 20 Kodeksu karnego, lub mające na celu popełnienie tego przestępstwa, </w:t>
      </w:r>
    </w:p>
    <w:p w14:paraId="70AC1B34" w14:textId="5D4FAADB" w:rsidR="006F0FF5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2F277210" w14:textId="188813A7" w:rsidR="006F0FF5" w:rsidRPr="00921464" w:rsidRDefault="00034F40">
      <w:pPr>
        <w:pStyle w:val="Akapitzlist"/>
        <w:numPr>
          <w:ilvl w:val="5"/>
          <w:numId w:val="26"/>
        </w:numPr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przeciwko obrotowi gospodarczemu, o których mowa w art. 296– 307 Kodeksu karnego, przestępstwo oszustwa, o którym mowa w art. 286 Kodeksu karnego, przestępstwo przeciwko wiarygodności dokumentów, o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których mowa w art. 270–277d Kodeksu karnego, lub przestępstwo skarbowe,</w:t>
      </w:r>
    </w:p>
    <w:p w14:paraId="1770A229" w14:textId="3EB34B5A" w:rsidR="006F0FF5" w:rsidRPr="00921464" w:rsidRDefault="00034F40">
      <w:pPr>
        <w:pStyle w:val="Akapitzlist"/>
        <w:numPr>
          <w:ilvl w:val="5"/>
          <w:numId w:val="26"/>
        </w:numPr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o którym mowa w art. 9 ust. 1 i 3 lub art. 10 ustawy z dnia 15 czerwca 2012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 xml:space="preserve">r. o skutkach powierzania wykonywania pracy cudzoziemcom przebywającym wbrew przepisom na terytorium Rzeczypospolitej Polskiej – lub za odpowiedni czyn zabroniony określony w przepisach prawa obcego; </w:t>
      </w:r>
    </w:p>
    <w:p w14:paraId="2D26147E" w14:textId="7FF4BC98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jeżeli urzędującego członka jego organu zarządzającego lub nadzorczego, wspólnika spółki w spółce jawnej lub partnerskiej albo komplementariusza </w:t>
      </w:r>
      <w:r w:rsidRPr="00921464">
        <w:rPr>
          <w:rFonts w:cstheme="minorHAnsi"/>
          <w:sz w:val="24"/>
          <w:szCs w:val="24"/>
        </w:rPr>
        <w:lastRenderedPageBreak/>
        <w:t>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 xml:space="preserve">spółce komandytowej lub komandytowo-akcyjnej lub prokurenta prawomocnie skazano za przestępstwo, o którym mowa w pkt 1; </w:t>
      </w:r>
    </w:p>
    <w:p w14:paraId="586F7EF5" w14:textId="4CC8DDD3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 xml:space="preserve">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34B676C" w14:textId="789D836F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wobec którego prawomocnie orzeczono zakaz ubiegania się o zamówienia publiczne; </w:t>
      </w:r>
    </w:p>
    <w:p w14:paraId="1D3D5EAE" w14:textId="0C950D44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198DAB2" w14:textId="7D7AAA2C" w:rsidR="00034F40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cstheme="minorHAnsi"/>
          <w:sz w:val="24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rozumieniu ustawy z dnia 16 lutego 2007 r. o ochronie konkurencji i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konsumentów, chyba że spowodowane tym zakłócenie konkurencji może być wyeliminowane w inny sposób niż przez wykluczenie wykonawcy z udziału 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postępowaniu o udzielenie zamówienia</w:t>
      </w:r>
      <w:r w:rsidR="006F0FF5" w:rsidRPr="00921464">
        <w:rPr>
          <w:rFonts w:cstheme="minorHAnsi"/>
          <w:sz w:val="24"/>
          <w:szCs w:val="24"/>
        </w:rPr>
        <w:t>”,</w:t>
      </w:r>
    </w:p>
    <w:p w14:paraId="47772C91" w14:textId="77777777" w:rsidR="006672EF" w:rsidRPr="001976A8" w:rsidRDefault="006672EF" w:rsidP="006672EF">
      <w:pPr>
        <w:pStyle w:val="Akapitzlist"/>
        <w:numPr>
          <w:ilvl w:val="1"/>
          <w:numId w:val="20"/>
        </w:numPr>
        <w:shd w:val="clear" w:color="auto" w:fill="FFFFFF"/>
        <w:tabs>
          <w:tab w:val="left" w:pos="709"/>
        </w:tabs>
        <w:spacing w:after="0" w:line="276" w:lineRule="auto"/>
        <w:ind w:left="1134" w:hanging="850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5" w:name="_Hlk102637796"/>
      <w:r w:rsidRPr="001976A8">
        <w:rPr>
          <w:rFonts w:ascii="Arial" w:eastAsia="Times New Roman" w:hAnsi="Arial" w:cs="Arial"/>
          <w:b/>
          <w:bCs/>
          <w:lang w:eastAsia="pl-PL"/>
        </w:rPr>
        <w:t>w art. 109 ust. 1 pkt 4, pkt 5</w:t>
      </w:r>
      <w:r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1976A8">
        <w:rPr>
          <w:rFonts w:ascii="Arial" w:eastAsia="Times New Roman" w:hAnsi="Arial" w:cs="Arial"/>
          <w:b/>
          <w:bCs/>
          <w:lang w:eastAsia="pl-PL"/>
        </w:rPr>
        <w:t>pkt 7</w:t>
      </w:r>
      <w:r>
        <w:rPr>
          <w:rFonts w:ascii="Arial" w:eastAsia="Times New Roman" w:hAnsi="Arial" w:cs="Arial"/>
          <w:b/>
          <w:bCs/>
          <w:lang w:eastAsia="pl-PL"/>
        </w:rPr>
        <w:t>, pkt 8 i pkt 10</w:t>
      </w:r>
      <w:r w:rsidRPr="001976A8">
        <w:rPr>
          <w:rFonts w:ascii="Arial" w:eastAsia="Times New Roman" w:hAnsi="Arial" w:cs="Arial"/>
          <w:b/>
          <w:bCs/>
          <w:lang w:eastAsia="pl-PL"/>
        </w:rPr>
        <w:t xml:space="preserve"> ustawy </w:t>
      </w:r>
      <w:proofErr w:type="spellStart"/>
      <w:r w:rsidRPr="001976A8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1976A8">
        <w:rPr>
          <w:rFonts w:ascii="Arial" w:eastAsia="Times New Roman" w:hAnsi="Arial" w:cs="Arial"/>
          <w:lang w:eastAsia="pl-PL"/>
        </w:rPr>
        <w:t xml:space="preserve"> </w:t>
      </w:r>
      <w:r w:rsidRPr="001976A8">
        <w:rPr>
          <w:rFonts w:ascii="Arial" w:eastAsia="Times New Roman" w:hAnsi="Arial" w:cs="Arial"/>
          <w:b/>
          <w:bCs/>
          <w:lang w:eastAsia="pl-PL"/>
        </w:rPr>
        <w:t>tj.:</w:t>
      </w:r>
    </w:p>
    <w:p w14:paraId="41F5929D" w14:textId="77777777" w:rsidR="006672EF" w:rsidRPr="001976A8" w:rsidRDefault="006672EF" w:rsidP="006672EF">
      <w:pPr>
        <w:pStyle w:val="Akapitzlist"/>
        <w:shd w:val="clear" w:color="auto" w:fill="FFFFFF"/>
        <w:spacing w:after="0" w:line="276" w:lineRule="auto"/>
        <w:ind w:left="1134"/>
        <w:jc w:val="both"/>
        <w:rPr>
          <w:rFonts w:ascii="Arial" w:eastAsia="Times New Roman" w:hAnsi="Arial" w:cs="Arial"/>
          <w:b/>
          <w:bCs/>
          <w:lang w:eastAsia="pl-PL"/>
        </w:rPr>
      </w:pPr>
      <w:r w:rsidRPr="001976A8">
        <w:rPr>
          <w:rFonts w:ascii="Arial" w:hAnsi="Arial" w:cs="Arial"/>
        </w:rPr>
        <w:t>„Z postępowania o udzielenie zamówienia zamawiający wykluczy wykonawcę:</w:t>
      </w:r>
    </w:p>
    <w:p w14:paraId="05066602" w14:textId="77777777" w:rsidR="006672EF" w:rsidRPr="001976A8" w:rsidRDefault="006672EF" w:rsidP="006672EF">
      <w:pPr>
        <w:pStyle w:val="Akapitzlist"/>
        <w:numPr>
          <w:ilvl w:val="0"/>
          <w:numId w:val="39"/>
        </w:numPr>
        <w:spacing w:line="276" w:lineRule="auto"/>
        <w:ind w:left="1418" w:hanging="328"/>
        <w:jc w:val="both"/>
        <w:rPr>
          <w:rFonts w:ascii="Arial" w:hAnsi="Arial" w:cs="Arial"/>
        </w:rPr>
      </w:pPr>
      <w:r w:rsidRPr="001976A8">
        <w:rPr>
          <w:rFonts w:ascii="Arial" w:hAnsi="Arial"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 przepisach miejsca wszczęcia tej procedury,</w:t>
      </w:r>
    </w:p>
    <w:p w14:paraId="61840D74" w14:textId="77777777" w:rsidR="006672EF" w:rsidRDefault="006672EF" w:rsidP="006672EF">
      <w:pPr>
        <w:pStyle w:val="Akapitzlist"/>
        <w:numPr>
          <w:ilvl w:val="0"/>
          <w:numId w:val="39"/>
        </w:numPr>
        <w:spacing w:line="276" w:lineRule="auto"/>
        <w:ind w:left="1418" w:hanging="328"/>
        <w:jc w:val="both"/>
        <w:rPr>
          <w:rFonts w:ascii="Arial" w:hAnsi="Arial" w:cs="Arial"/>
        </w:rPr>
      </w:pPr>
      <w:r w:rsidRPr="001976A8">
        <w:rPr>
          <w:rFonts w:ascii="Arial" w:hAnsi="Arial" w:cs="Arial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2204F3DC" w14:textId="77777777" w:rsidR="006672EF" w:rsidRDefault="006672EF" w:rsidP="006672EF">
      <w:pPr>
        <w:pStyle w:val="Akapitzlist"/>
        <w:numPr>
          <w:ilvl w:val="0"/>
          <w:numId w:val="40"/>
        </w:numPr>
        <w:spacing w:line="276" w:lineRule="auto"/>
        <w:ind w:left="1418"/>
        <w:jc w:val="both"/>
        <w:rPr>
          <w:rFonts w:ascii="Arial" w:hAnsi="Arial" w:cs="Arial"/>
        </w:rPr>
      </w:pPr>
      <w:r w:rsidRPr="004757D1">
        <w:rPr>
          <w:rFonts w:ascii="Arial" w:hAnsi="Arial" w:cs="Aria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Arial" w:hAnsi="Arial" w:cs="Arial"/>
        </w:rPr>
        <w:t>,</w:t>
      </w:r>
    </w:p>
    <w:p w14:paraId="330BF4CC" w14:textId="77777777" w:rsidR="006672EF" w:rsidRDefault="006672EF" w:rsidP="006672EF">
      <w:pPr>
        <w:pStyle w:val="Akapitzlist"/>
        <w:numPr>
          <w:ilvl w:val="0"/>
          <w:numId w:val="40"/>
        </w:numPr>
        <w:spacing w:line="276" w:lineRule="auto"/>
        <w:ind w:left="1418"/>
        <w:jc w:val="both"/>
        <w:rPr>
          <w:rFonts w:ascii="Arial" w:hAnsi="Arial" w:cs="Arial"/>
        </w:rPr>
      </w:pPr>
      <w:r w:rsidRPr="00882EB7">
        <w:rPr>
          <w:rFonts w:ascii="Arial" w:hAnsi="Arial" w:cs="Arial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</w:t>
      </w:r>
      <w:r w:rsidRPr="00882EB7">
        <w:rPr>
          <w:rFonts w:ascii="Arial" w:hAnsi="Arial" w:cs="Arial"/>
        </w:rPr>
        <w:lastRenderedPageBreak/>
        <w:t>postępowaniu o udzielenie zamówienia, lub który zataił te informacje lub nie jest w stanie przedstawić wymaganych podmiotowych środków dowodowych</w:t>
      </w:r>
      <w:r>
        <w:rPr>
          <w:rFonts w:ascii="Arial" w:hAnsi="Arial" w:cs="Arial"/>
        </w:rPr>
        <w:t>,</w:t>
      </w:r>
    </w:p>
    <w:p w14:paraId="7F31A237" w14:textId="58A7E2E4" w:rsidR="006672EF" w:rsidRPr="006672EF" w:rsidRDefault="006672EF" w:rsidP="006672EF">
      <w:pPr>
        <w:pStyle w:val="Akapitzlist"/>
        <w:numPr>
          <w:ilvl w:val="0"/>
          <w:numId w:val="41"/>
        </w:numPr>
        <w:spacing w:line="276" w:lineRule="auto"/>
        <w:ind w:left="1418"/>
        <w:jc w:val="both"/>
        <w:rPr>
          <w:rFonts w:ascii="Arial" w:hAnsi="Arial" w:cs="Arial"/>
        </w:rPr>
      </w:pPr>
      <w:r w:rsidRPr="00882EB7">
        <w:rPr>
          <w:rFonts w:ascii="Arial" w:hAnsi="Arial" w:cs="Arial"/>
        </w:rPr>
        <w:t>który w wyniku lekkomyślności lub niedbalstwa przedstawił informacje wprowadzające w błąd, co mogło mieć istotny wpływ na decyzje podejmowane przez zamawiającego w postępowaniu o udzielenie zamówienia</w:t>
      </w:r>
      <w:r>
        <w:rPr>
          <w:rFonts w:ascii="Arial" w:hAnsi="Arial" w:cs="Arial"/>
        </w:rPr>
        <w:t>”.</w:t>
      </w:r>
    </w:p>
    <w:p w14:paraId="7E071142" w14:textId="3204DA26" w:rsidR="00425A18" w:rsidRPr="00A46DDA" w:rsidRDefault="00425A18">
      <w:pPr>
        <w:pStyle w:val="Akapitzlist"/>
        <w:numPr>
          <w:ilvl w:val="1"/>
          <w:numId w:val="20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rPr>
          <w:rFonts w:eastAsia="Times New Roman" w:cstheme="minorHAnsi"/>
          <w:b/>
          <w:bCs/>
          <w:sz w:val="24"/>
          <w:szCs w:val="24"/>
          <w:lang w:eastAsia="pl-PL"/>
        </w:rPr>
        <w:t>w art. 7 ust. 1 ustawy z dnia 13 kwietnia 2022 r. o szczególnych rozwiązaniach w zakresie przeciwdziałania wspieraniu agresji na Ukrainę oraz służących ochronie bezpieczeństwa narodowego (Dz. U. z 2022 r., poz. 835)</w:t>
      </w:r>
      <w:r w:rsidRPr="00A46DDA">
        <w:rPr>
          <w:sz w:val="24"/>
          <w:szCs w:val="24"/>
        </w:rPr>
        <w:t xml:space="preserve"> </w:t>
      </w:r>
      <w:bookmarkEnd w:id="5"/>
      <w:r w:rsidRPr="00A46DDA">
        <w:rPr>
          <w:b/>
          <w:bCs/>
          <w:sz w:val="24"/>
          <w:szCs w:val="24"/>
        </w:rPr>
        <w:t>tj.:</w:t>
      </w:r>
      <w:r w:rsidRPr="00A46DDA">
        <w:t xml:space="preserve"> </w:t>
      </w:r>
    </w:p>
    <w:p w14:paraId="18AEC753" w14:textId="65DD8368" w:rsidR="00425A18" w:rsidRPr="00A46DDA" w:rsidRDefault="00425A18" w:rsidP="00425A18">
      <w:pPr>
        <w:pStyle w:val="Akapitzlist"/>
        <w:shd w:val="clear" w:color="auto" w:fill="FFFFFF"/>
        <w:spacing w:after="0" w:line="240" w:lineRule="auto"/>
        <w:ind w:left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t>„</w:t>
      </w:r>
      <w:r w:rsidRPr="00A46DDA">
        <w:rPr>
          <w:sz w:val="24"/>
          <w:szCs w:val="24"/>
        </w:rPr>
        <w:t xml:space="preserve">Z postępowania o udzielenie zamówienia publicznego lub konkursu prowadzonego na podstawie </w:t>
      </w:r>
      <w:hyperlink r:id="rId9" w:anchor="/document/18903829?cm=DOCUMENT" w:history="1">
        <w:r w:rsidRPr="00A46DDA">
          <w:rPr>
            <w:sz w:val="24"/>
            <w:szCs w:val="24"/>
          </w:rPr>
          <w:t>ustawy</w:t>
        </w:r>
      </w:hyperlink>
      <w:r w:rsidRPr="00A46DDA">
        <w:rPr>
          <w:sz w:val="24"/>
          <w:szCs w:val="24"/>
        </w:rPr>
        <w:t xml:space="preserve"> z dnia 11 września 2019 r. - Prawo zamówień publicznych wyklucza się:</w:t>
      </w:r>
    </w:p>
    <w:p w14:paraId="042180EA" w14:textId="77777777" w:rsidR="00425A18" w:rsidRPr="00A46DDA" w:rsidRDefault="00425A18">
      <w:pPr>
        <w:pStyle w:val="Akapitzlist"/>
        <w:numPr>
          <w:ilvl w:val="0"/>
          <w:numId w:val="28"/>
        </w:numPr>
        <w:spacing w:after="0" w:line="240" w:lineRule="auto"/>
        <w:ind w:left="1560" w:hanging="426"/>
        <w:jc w:val="both"/>
        <w:rPr>
          <w:sz w:val="24"/>
          <w:szCs w:val="24"/>
        </w:rPr>
      </w:pPr>
      <w:r w:rsidRPr="00A46DDA">
        <w:rPr>
          <w:sz w:val="24"/>
          <w:szCs w:val="24"/>
        </w:rPr>
        <w:t xml:space="preserve">wykonawcę oraz uczestnika konkursu wymienionego w wykazach określonych w </w:t>
      </w:r>
      <w:hyperlink r:id="rId10" w:anchor="/document/6760798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765/2006 i </w:t>
      </w:r>
      <w:hyperlink r:id="rId11" w:anchor="/document/6841086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269/2014 albo wpisanego na listę na podstawie decyzji w sprawie wpisu na listę rozstrzygającej o zastosowaniu środka, o którym mowa w art. 1 pkt 3 ustawy z dnia 13 kwietnia 2022 r. o szczególnych rozwiązaniach w zakresie przeciwdziałania wspieraniu agresji na Ukrainę oraz służących ochronie bezpieczeństwa narodowego,</w:t>
      </w:r>
    </w:p>
    <w:p w14:paraId="145B489C" w14:textId="77777777" w:rsidR="00425A18" w:rsidRPr="00A46DDA" w:rsidRDefault="00425A18">
      <w:pPr>
        <w:pStyle w:val="Akapitzlist"/>
        <w:numPr>
          <w:ilvl w:val="0"/>
          <w:numId w:val="28"/>
        </w:numPr>
        <w:spacing w:after="0" w:line="240" w:lineRule="auto"/>
        <w:ind w:left="1559" w:hanging="425"/>
        <w:jc w:val="both"/>
        <w:rPr>
          <w:sz w:val="24"/>
          <w:szCs w:val="24"/>
        </w:rPr>
      </w:pPr>
      <w:r w:rsidRPr="00A46DDA">
        <w:rPr>
          <w:sz w:val="24"/>
          <w:szCs w:val="24"/>
        </w:rPr>
        <w:t xml:space="preserve">wykonawcę oraz uczestnika konkursu, którego beneficjentem rzeczywistym w rozumieniu </w:t>
      </w:r>
      <w:hyperlink r:id="rId12" w:anchor="/document/18708093?cm=DOCUMENT" w:history="1">
        <w:r w:rsidRPr="00A46DDA">
          <w:rPr>
            <w:sz w:val="24"/>
            <w:szCs w:val="24"/>
          </w:rPr>
          <w:t>ustawy</w:t>
        </w:r>
      </w:hyperlink>
      <w:r w:rsidRPr="00A46DDA">
        <w:rPr>
          <w:sz w:val="24"/>
          <w:szCs w:val="24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765/2006 i </w:t>
      </w:r>
      <w:hyperlink r:id="rId14" w:anchor="/document/6841086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2D2FAE5" w14:textId="0F5FD21A" w:rsidR="00425A18" w:rsidRPr="00A46DDA" w:rsidRDefault="00425A18">
      <w:pPr>
        <w:pStyle w:val="Akapitzlist"/>
        <w:numPr>
          <w:ilvl w:val="0"/>
          <w:numId w:val="28"/>
        </w:numPr>
        <w:shd w:val="clear" w:color="auto" w:fill="FFFFFF"/>
        <w:tabs>
          <w:tab w:val="left" w:pos="709"/>
        </w:tabs>
        <w:spacing w:after="0" w:line="240" w:lineRule="auto"/>
        <w:ind w:left="155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rPr>
          <w:sz w:val="24"/>
          <w:szCs w:val="24"/>
        </w:rPr>
        <w:t xml:space="preserve">wykonawcę oraz uczestnika konkursu, którego jednostką dominującą w rozumieniu </w:t>
      </w:r>
      <w:hyperlink r:id="rId15" w:anchor="/document/16796295?unitId=art(3)ust(1)pkt(37)&amp;cm=DOCUMENT" w:history="1">
        <w:r w:rsidRPr="00A46DDA">
          <w:rPr>
            <w:sz w:val="24"/>
            <w:szCs w:val="24"/>
          </w:rPr>
          <w:t>art. 3 ust. 1 pkt 37</w:t>
        </w:r>
      </w:hyperlink>
      <w:r w:rsidRPr="00A46DDA">
        <w:rPr>
          <w:sz w:val="24"/>
          <w:szCs w:val="24"/>
        </w:rPr>
        <w:t xml:space="preserve"> ustawy z dnia 29 września 1994 r. o rachunkowości (Dz. U. z 2021 r. poz. 217, 2105 i 2106) jest podmiot wymieniony w wykazach określonych w </w:t>
      </w:r>
      <w:hyperlink r:id="rId16" w:anchor="/document/6760798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765/2006 i </w:t>
      </w:r>
      <w:hyperlink r:id="rId17" w:anchor="/document/6841086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 szczególnych rozwiązaniach w zakresie przeciwdziałania wspieraniu agresji na Ukrainę oraz służących ochronie bezpieczeństwa narodowego”.</w:t>
      </w:r>
    </w:p>
    <w:p w14:paraId="5D87E36E" w14:textId="77777777" w:rsidR="00425A18" w:rsidRPr="00803B22" w:rsidRDefault="00425A18" w:rsidP="00425A1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5B882158" w14:textId="0ADFFAB6" w:rsidR="000C0438" w:rsidRPr="00A46DDA" w:rsidRDefault="000C0438" w:rsidP="000C043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WARUNKI UDZIAŁU W POSTĘPOWANIU</w:t>
      </w:r>
    </w:p>
    <w:p w14:paraId="1A85106D" w14:textId="0C5C5864" w:rsidR="000C0438" w:rsidRPr="00A46DDA" w:rsidRDefault="000C0438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  <w:u w:val="single"/>
        </w:rPr>
      </w:pPr>
      <w:r w:rsidRPr="00A46DDA">
        <w:rPr>
          <w:rFonts w:cstheme="minorHAnsi"/>
          <w:b/>
          <w:sz w:val="24"/>
          <w:szCs w:val="24"/>
          <w:u w:val="single"/>
        </w:rPr>
        <w:t xml:space="preserve">O udzielenie zamówienia mogą ubiegać się Wykonawcy, którzy spełniają warunki udziału w postępowaniu dotyczące: </w:t>
      </w:r>
    </w:p>
    <w:p w14:paraId="6812EAC4" w14:textId="4A596167" w:rsidR="000C0438" w:rsidRPr="00A46DDA" w:rsidRDefault="000C0438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A46DDA">
        <w:rPr>
          <w:rFonts w:cstheme="minorHAnsi"/>
          <w:b/>
          <w:bCs/>
          <w:sz w:val="24"/>
          <w:szCs w:val="24"/>
        </w:rPr>
        <w:t xml:space="preserve">zdolności do występowania w obrocie gospodarczym - </w:t>
      </w:r>
      <w:r w:rsidRPr="00A46DDA">
        <w:rPr>
          <w:rFonts w:eastAsia="Calibri" w:cstheme="minorHAnsi"/>
          <w:sz w:val="24"/>
          <w:szCs w:val="24"/>
        </w:rPr>
        <w:t xml:space="preserve">Zamawiający nie stawia warunku w </w:t>
      </w:r>
      <w:r w:rsidR="009241C8" w:rsidRPr="00A46DDA">
        <w:rPr>
          <w:rFonts w:eastAsia="Calibri" w:cstheme="minorHAnsi"/>
          <w:sz w:val="24"/>
          <w:szCs w:val="24"/>
        </w:rPr>
        <w:t>tym</w:t>
      </w:r>
      <w:r w:rsidRPr="00A46DDA">
        <w:rPr>
          <w:rFonts w:eastAsia="Calibri" w:cstheme="minorHAnsi"/>
          <w:sz w:val="24"/>
          <w:szCs w:val="24"/>
        </w:rPr>
        <w:t xml:space="preserve"> zakresie.</w:t>
      </w:r>
    </w:p>
    <w:p w14:paraId="3D71D322" w14:textId="44730C8F" w:rsidR="000C0438" w:rsidRPr="00A46DDA" w:rsidRDefault="000C0438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cstheme="minorHAnsi"/>
          <w:bCs/>
          <w:sz w:val="24"/>
          <w:szCs w:val="24"/>
          <w:u w:val="single"/>
        </w:rPr>
      </w:pPr>
      <w:bookmarkStart w:id="6" w:name="_Hlk61041939"/>
      <w:r w:rsidRPr="00A46DDA">
        <w:rPr>
          <w:rFonts w:cstheme="minorHAnsi"/>
          <w:b/>
          <w:bCs/>
          <w:sz w:val="24"/>
          <w:szCs w:val="24"/>
        </w:rPr>
        <w:lastRenderedPageBreak/>
        <w:t xml:space="preserve">uprawnień do prowadzenia określonej działalności gospodarczej lub zawodowej, </w:t>
      </w:r>
      <w:r w:rsidRPr="00A46DDA">
        <w:rPr>
          <w:rFonts w:cstheme="minorHAnsi"/>
          <w:b/>
          <w:bCs/>
          <w:sz w:val="24"/>
          <w:szCs w:val="24"/>
        </w:rPr>
        <w:br/>
        <w:t xml:space="preserve">o ile wynika to z odrębnych przepisów - </w:t>
      </w:r>
      <w:r w:rsidRPr="00A46DDA">
        <w:rPr>
          <w:rFonts w:cstheme="minorHAnsi"/>
          <w:bCs/>
          <w:sz w:val="24"/>
          <w:szCs w:val="24"/>
        </w:rPr>
        <w:t>Zamawiający</w:t>
      </w:r>
      <w:r w:rsidRPr="00A46DDA">
        <w:rPr>
          <w:rFonts w:eastAsia="Calibri" w:cstheme="minorHAnsi"/>
          <w:sz w:val="24"/>
          <w:szCs w:val="24"/>
        </w:rPr>
        <w:t xml:space="preserve"> nie stawia warunku w </w:t>
      </w:r>
      <w:r w:rsidR="009241C8" w:rsidRPr="00A46DDA">
        <w:rPr>
          <w:rFonts w:eastAsia="Calibri" w:cstheme="minorHAnsi"/>
          <w:sz w:val="24"/>
          <w:szCs w:val="24"/>
        </w:rPr>
        <w:t>tym</w:t>
      </w:r>
      <w:r w:rsidRPr="00A46DDA">
        <w:rPr>
          <w:rFonts w:eastAsia="Calibri" w:cstheme="minorHAnsi"/>
          <w:sz w:val="24"/>
          <w:szCs w:val="24"/>
        </w:rPr>
        <w:t xml:space="preserve"> zakresie.</w:t>
      </w:r>
    </w:p>
    <w:bookmarkEnd w:id="6"/>
    <w:p w14:paraId="21DD4A68" w14:textId="07C4F4B6" w:rsidR="000C0438" w:rsidRPr="00A46DDA" w:rsidRDefault="000C0438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cstheme="minorHAnsi"/>
          <w:b/>
          <w:bCs/>
          <w:sz w:val="24"/>
          <w:szCs w:val="24"/>
        </w:rPr>
      </w:pPr>
      <w:r w:rsidRPr="00A46DDA">
        <w:rPr>
          <w:rFonts w:cstheme="minorHAnsi"/>
          <w:b/>
          <w:bCs/>
          <w:sz w:val="24"/>
          <w:szCs w:val="24"/>
        </w:rPr>
        <w:t>sytuacji ekonomicznej i finansowej</w:t>
      </w:r>
      <w:r w:rsidR="009241C8" w:rsidRPr="00A46DDA">
        <w:rPr>
          <w:rFonts w:cstheme="minorHAnsi"/>
          <w:b/>
          <w:bCs/>
          <w:sz w:val="24"/>
          <w:szCs w:val="24"/>
        </w:rPr>
        <w:t xml:space="preserve"> - </w:t>
      </w:r>
      <w:r w:rsidRPr="00A46DDA">
        <w:rPr>
          <w:rFonts w:cstheme="minorHAnsi"/>
          <w:bCs/>
          <w:sz w:val="24"/>
          <w:szCs w:val="24"/>
        </w:rPr>
        <w:t>Zama</w:t>
      </w:r>
      <w:r w:rsidRPr="00A46DDA">
        <w:rPr>
          <w:rFonts w:eastAsia="Calibri" w:cstheme="minorHAnsi"/>
          <w:sz w:val="24"/>
          <w:szCs w:val="24"/>
        </w:rPr>
        <w:t>wiający nie stawia warunku w</w:t>
      </w:r>
      <w:r w:rsidR="009241C8" w:rsidRPr="00A46DDA">
        <w:rPr>
          <w:rFonts w:eastAsia="Calibri" w:cstheme="minorHAnsi"/>
          <w:sz w:val="24"/>
          <w:szCs w:val="24"/>
        </w:rPr>
        <w:t> tym</w:t>
      </w:r>
      <w:r w:rsidRPr="00A46DDA">
        <w:rPr>
          <w:rFonts w:eastAsia="Calibri" w:cstheme="minorHAnsi"/>
          <w:sz w:val="24"/>
          <w:szCs w:val="24"/>
        </w:rPr>
        <w:t xml:space="preserve"> zakresie.</w:t>
      </w:r>
    </w:p>
    <w:p w14:paraId="6D0407EC" w14:textId="0FF6F42D" w:rsidR="001B6B26" w:rsidRPr="00A46DDA" w:rsidRDefault="000C0438" w:rsidP="001B6B26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cstheme="minorHAnsi"/>
          <w:b/>
          <w:bCs/>
          <w:sz w:val="24"/>
          <w:szCs w:val="24"/>
        </w:rPr>
      </w:pPr>
      <w:r w:rsidRPr="001B6B26">
        <w:rPr>
          <w:rFonts w:cstheme="minorHAnsi"/>
          <w:b/>
          <w:bCs/>
          <w:sz w:val="24"/>
          <w:szCs w:val="24"/>
        </w:rPr>
        <w:t>zdolności technicznej lub zawodowej</w:t>
      </w:r>
      <w:r w:rsidR="001B6B26" w:rsidRPr="001B6B26">
        <w:rPr>
          <w:rFonts w:cstheme="minorHAnsi"/>
          <w:b/>
          <w:bCs/>
          <w:sz w:val="24"/>
          <w:szCs w:val="24"/>
        </w:rPr>
        <w:t xml:space="preserve"> -</w:t>
      </w:r>
      <w:r w:rsidR="00CA56B4">
        <w:rPr>
          <w:rFonts w:cstheme="minorHAnsi"/>
          <w:b/>
          <w:bCs/>
          <w:sz w:val="24"/>
          <w:szCs w:val="24"/>
        </w:rPr>
        <w:t xml:space="preserve"> </w:t>
      </w:r>
      <w:r w:rsidR="001B6B26" w:rsidRPr="00A46DDA">
        <w:rPr>
          <w:rFonts w:cstheme="minorHAnsi"/>
          <w:bCs/>
          <w:sz w:val="24"/>
          <w:szCs w:val="24"/>
        </w:rPr>
        <w:t>Zama</w:t>
      </w:r>
      <w:r w:rsidR="001B6B26" w:rsidRPr="00A46DDA">
        <w:rPr>
          <w:rFonts w:eastAsia="Calibri" w:cstheme="minorHAnsi"/>
          <w:sz w:val="24"/>
          <w:szCs w:val="24"/>
        </w:rPr>
        <w:t>wiający nie stawia warunku w tym zakresie.</w:t>
      </w:r>
    </w:p>
    <w:p w14:paraId="1CE3C834" w14:textId="4EB0D741" w:rsidR="009241C8" w:rsidRPr="00A46DDA" w:rsidRDefault="009241C8" w:rsidP="001B6B26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9A71740" w14:textId="77777777" w:rsidR="000C0438" w:rsidRPr="001A4751" w:rsidRDefault="000C0438" w:rsidP="001A4751">
      <w:pPr>
        <w:pStyle w:val="Akapitzlist"/>
        <w:spacing w:after="0" w:line="240" w:lineRule="auto"/>
        <w:ind w:left="567"/>
        <w:jc w:val="both"/>
        <w:rPr>
          <w:rFonts w:eastAsia="Calibri" w:cstheme="minorHAnsi"/>
          <w:sz w:val="24"/>
          <w:szCs w:val="24"/>
        </w:rPr>
      </w:pPr>
    </w:p>
    <w:p w14:paraId="59A038BF" w14:textId="4E87D15B" w:rsidR="00F51CBD" w:rsidRPr="00A46DDA" w:rsidRDefault="009D1B53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46DD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PRZEDMIOTOWE I PODMIOTOWE ŚRODKI DOWODOWE</w:t>
      </w:r>
    </w:p>
    <w:p w14:paraId="3D7BC321" w14:textId="504C8D9E" w:rsidR="006D2E2A" w:rsidRPr="009F579A" w:rsidRDefault="006D2E2A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9F579A">
        <w:rPr>
          <w:rFonts w:cstheme="minorHAnsi"/>
          <w:bCs/>
          <w:sz w:val="24"/>
          <w:szCs w:val="24"/>
        </w:rPr>
        <w:t>Zamawiający nie żąda złożenia przedmiotowych środków dowodowych.</w:t>
      </w:r>
    </w:p>
    <w:p w14:paraId="3E9E7E21" w14:textId="4272A242" w:rsidR="004A4A06" w:rsidRPr="008C0A74" w:rsidRDefault="00D22B3B" w:rsidP="00D22B3B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D22B3B">
        <w:rPr>
          <w:rFonts w:cstheme="minorHAnsi"/>
          <w:bCs/>
          <w:sz w:val="24"/>
          <w:szCs w:val="24"/>
        </w:rPr>
        <w:t>Wykonawca zobowiązany jest złożyć wraz z ofertą oświadczenia stanowiące potwierdzenie, że Wykonawca na dzień składania ofert nie podlega wykluczeniu</w:t>
      </w:r>
      <w:r w:rsidR="008244E4">
        <w:rPr>
          <w:rFonts w:cstheme="minorHAnsi"/>
          <w:bCs/>
          <w:sz w:val="24"/>
          <w:szCs w:val="24"/>
        </w:rPr>
        <w:t>.</w:t>
      </w:r>
    </w:p>
    <w:p w14:paraId="0B4A3141" w14:textId="77777777" w:rsidR="00D22B3B" w:rsidRPr="00D22B3B" w:rsidRDefault="00D22B3B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D22B3B">
        <w:rPr>
          <w:rFonts w:cstheme="minorHAnsi"/>
          <w:sz w:val="24"/>
          <w:szCs w:val="24"/>
        </w:rPr>
        <w:t xml:space="preserve">Oświadczenie należy złożyć według wzoru stanowiącego </w:t>
      </w:r>
      <w:r w:rsidRPr="00D22B3B">
        <w:rPr>
          <w:rFonts w:cstheme="minorHAnsi"/>
          <w:b/>
          <w:bCs/>
          <w:sz w:val="24"/>
          <w:szCs w:val="24"/>
        </w:rPr>
        <w:t>załącznik nr 2</w:t>
      </w:r>
      <w:r w:rsidRPr="00D22B3B">
        <w:rPr>
          <w:rFonts w:cstheme="minorHAnsi"/>
          <w:sz w:val="24"/>
          <w:szCs w:val="24"/>
        </w:rPr>
        <w:t xml:space="preserve"> do SWZ</w:t>
      </w:r>
    </w:p>
    <w:p w14:paraId="280476DD" w14:textId="40599C2A" w:rsidR="00D22B3B" w:rsidRPr="00D22B3B" w:rsidRDefault="00D22B3B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D22B3B">
        <w:rPr>
          <w:rFonts w:cstheme="minorHAnsi"/>
          <w:sz w:val="24"/>
          <w:szCs w:val="24"/>
        </w:rPr>
        <w:t xml:space="preserve">Jeżeli Wykonawca nie złożył oświadczenia, o którym mowa w </w:t>
      </w:r>
      <w:r w:rsidR="0052441A">
        <w:rPr>
          <w:rFonts w:cstheme="minorHAnsi"/>
          <w:sz w:val="24"/>
          <w:szCs w:val="24"/>
        </w:rPr>
        <w:t>ust</w:t>
      </w:r>
      <w:r>
        <w:rPr>
          <w:rFonts w:cstheme="minorHAnsi"/>
          <w:sz w:val="24"/>
          <w:szCs w:val="24"/>
        </w:rPr>
        <w:t>. 3</w:t>
      </w:r>
      <w:r w:rsidRPr="00D22B3B">
        <w:rPr>
          <w:rFonts w:cstheme="minorHAnsi"/>
          <w:sz w:val="24"/>
          <w:szCs w:val="24"/>
        </w:rPr>
        <w:t xml:space="preserve"> lub jest ono niekompletne lub zawiera błędy, Zamawiający wezwie Wykonawcę odpowiednio do jego złożenia, poprawienia lub uzupełnienia w wyznaczonym terminie, chyba że oferta Wykonawcy podlega odrzuceniu bez względu na jego złożenie, uzupełnienie lub poprawienie lub zachodzą przesłanki unieważnienia postępowania.</w:t>
      </w:r>
    </w:p>
    <w:p w14:paraId="051FF96F" w14:textId="550D654C" w:rsidR="0052441A" w:rsidRPr="0052441A" w:rsidRDefault="0052441A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52441A">
        <w:rPr>
          <w:rFonts w:cstheme="minorHAnsi"/>
          <w:sz w:val="24"/>
          <w:szCs w:val="24"/>
        </w:rPr>
        <w:t>Zamawiający może żądać od wykonawców wyjaśnień dotyczących treści złożonego oświadczenia, o którym mowa w ust. 3 lub jeżeli złożone przez Wykonawcę oświadczenie, o którym mowa w ust. 3 budzi wątpliwości Zamawiającego, może on zwrócić się bezpośrednio do podmiotu, który jest w posiadaniu informacji lub dokumentów istotnych w tym zakresie dla braku podstaw wykluczenia, o przedstawienie takich informacji lub dokumentów</w:t>
      </w:r>
      <w:r>
        <w:rPr>
          <w:rFonts w:cstheme="minorHAnsi"/>
          <w:b/>
          <w:bCs/>
          <w:sz w:val="24"/>
          <w:szCs w:val="24"/>
        </w:rPr>
        <w:t>.</w:t>
      </w:r>
    </w:p>
    <w:p w14:paraId="77F48178" w14:textId="04DBD1DC" w:rsidR="0052441A" w:rsidRPr="0052441A" w:rsidRDefault="0052441A" w:rsidP="0052441A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2441A">
        <w:rPr>
          <w:rFonts w:cstheme="minorHAnsi"/>
          <w:sz w:val="24"/>
          <w:szCs w:val="24"/>
        </w:rPr>
        <w:t xml:space="preserve">Oświadczenie, o których mowa w </w:t>
      </w:r>
      <w:r>
        <w:rPr>
          <w:rFonts w:cstheme="minorHAnsi"/>
          <w:sz w:val="24"/>
          <w:szCs w:val="24"/>
        </w:rPr>
        <w:t>ust. 3</w:t>
      </w:r>
      <w:r w:rsidRPr="0052441A">
        <w:rPr>
          <w:rFonts w:cstheme="minorHAnsi"/>
          <w:sz w:val="24"/>
          <w:szCs w:val="24"/>
        </w:rPr>
        <w:t xml:space="preserve"> składa się, pod rygorem nieważności, w formie elektronicznej lub w postaci elektronicznej opatrzonej podpisem zaufanym lub podpisem osobistym. </w:t>
      </w:r>
    </w:p>
    <w:p w14:paraId="3D5A1E93" w14:textId="087467F5" w:rsidR="009F2039" w:rsidRPr="009F579A" w:rsidRDefault="009F2039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F579A">
        <w:rPr>
          <w:rFonts w:cstheme="minorHAnsi"/>
          <w:sz w:val="24"/>
          <w:szCs w:val="24"/>
        </w:rPr>
        <w:t>Do oświadczeń i dokumentów składanych przez Wykonawcę w postępowaniu zastosowanie mają w szczególności przepisy rozporządzenia Ministra Rozwoju Pracy i</w:t>
      </w:r>
      <w:r w:rsidR="00A7371B" w:rsidRPr="009F579A">
        <w:rPr>
          <w:rFonts w:cstheme="minorHAnsi"/>
          <w:sz w:val="24"/>
          <w:szCs w:val="24"/>
        </w:rPr>
        <w:t> </w:t>
      </w:r>
      <w:r w:rsidRPr="009F579A">
        <w:rPr>
          <w:rFonts w:cstheme="minorHAnsi"/>
          <w:sz w:val="24"/>
          <w:szCs w:val="24"/>
        </w:rPr>
        <w:t xml:space="preserve">Technologii z dnia 23 grudnia 2020 r. w sprawie podmiotowych środków dowodowych oraz innych dokumentów lub oświadczeń, jakich może żądać zamawiający od wykonawcy (Dz.U. z 2020 r. poz. 2415) oraz rozporządzenia Prezesa Rady Ministrów z dnia </w:t>
      </w:r>
      <w:r w:rsidRPr="009F579A">
        <w:rPr>
          <w:rFonts w:cstheme="minorHAnsi"/>
          <w:caps/>
          <w:sz w:val="24"/>
          <w:szCs w:val="24"/>
        </w:rPr>
        <w:t xml:space="preserve">30 </w:t>
      </w:r>
      <w:r w:rsidRPr="009F579A">
        <w:rPr>
          <w:rFonts w:cstheme="minorHAnsi"/>
          <w:sz w:val="24"/>
          <w:szCs w:val="24"/>
        </w:rPr>
        <w:t>grudnia 2020 r. w sprawie sposobu sporządzania i</w:t>
      </w:r>
      <w:r w:rsidR="00A7371B" w:rsidRPr="009F579A">
        <w:rPr>
          <w:rFonts w:cstheme="minorHAnsi"/>
          <w:sz w:val="24"/>
          <w:szCs w:val="24"/>
        </w:rPr>
        <w:t> </w:t>
      </w:r>
      <w:r w:rsidRPr="009F579A">
        <w:rPr>
          <w:rFonts w:cstheme="minorHAnsi"/>
          <w:sz w:val="24"/>
          <w:szCs w:val="24"/>
        </w:rPr>
        <w:t>przekazywania informacji oraz wymagań technicznych dla dokumentów elektronicznych oraz środków komunikacji elektronicznej w postępowaniu o udzielenie zamówienia publicznego lub konkursie (Dz. U. z 2020 r. poz. 2452).</w:t>
      </w:r>
    </w:p>
    <w:p w14:paraId="76F4F755" w14:textId="77777777" w:rsidR="0030669A" w:rsidRPr="00803B22" w:rsidRDefault="0030669A" w:rsidP="008301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69F31E95" w14:textId="5AB60216" w:rsidR="00DA633C" w:rsidRPr="004C05C7" w:rsidRDefault="00DA633C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cstheme="minorHAnsi"/>
          <w:b/>
          <w:sz w:val="24"/>
          <w:szCs w:val="24"/>
          <w:u w:val="single"/>
        </w:rPr>
      </w:pPr>
      <w:r w:rsidRPr="004C05C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INFORMACJA</w:t>
      </w:r>
      <w:r w:rsidRPr="004C05C7">
        <w:rPr>
          <w:rFonts w:cstheme="minorHAnsi"/>
          <w:b/>
          <w:sz w:val="24"/>
          <w:szCs w:val="24"/>
          <w:u w:val="single"/>
        </w:rPr>
        <w:t xml:space="preserve"> DLA WYKONAWCÓW WSPÓLNIE UBIEGAJĄCYCH SIĘ O UDZIELENIE ZAMÓWIENIA (SPÓŁKI CYWILNE/ KONSORCJA)</w:t>
      </w:r>
    </w:p>
    <w:p w14:paraId="5EF6010B" w14:textId="0DEC6822" w:rsidR="008C4F35" w:rsidRPr="004C05C7" w:rsidRDefault="00DA633C">
      <w:pPr>
        <w:pStyle w:val="Akapitzlist"/>
        <w:numPr>
          <w:ilvl w:val="0"/>
          <w:numId w:val="7"/>
        </w:numPr>
        <w:tabs>
          <w:tab w:val="clear" w:pos="1009"/>
        </w:tabs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4C05C7">
        <w:rPr>
          <w:rFonts w:cstheme="minorHAnsi"/>
          <w:sz w:val="24"/>
          <w:szCs w:val="24"/>
        </w:rPr>
        <w:t xml:space="preserve">Wykonawcy mogą wspólnie ubiegać się o udzielenie zamówienia. W takim przypadku </w:t>
      </w:r>
      <w:r w:rsidR="000E25FA" w:rsidRPr="004C05C7">
        <w:rPr>
          <w:rFonts w:cstheme="minorHAnsi"/>
          <w:b/>
          <w:bCs/>
          <w:sz w:val="24"/>
          <w:szCs w:val="24"/>
        </w:rPr>
        <w:t>wszyscy Wykonawcy</w:t>
      </w:r>
      <w:r w:rsidR="000E25FA" w:rsidRPr="004C05C7">
        <w:rPr>
          <w:rFonts w:cstheme="minorHAnsi"/>
          <w:sz w:val="24"/>
          <w:szCs w:val="24"/>
        </w:rPr>
        <w:t xml:space="preserve"> wspólnie ubiegający się o udzielenie zamówienia </w:t>
      </w:r>
      <w:r w:rsidRPr="004C05C7">
        <w:rPr>
          <w:rFonts w:cstheme="minorHAnsi"/>
          <w:b/>
          <w:bCs/>
          <w:sz w:val="24"/>
          <w:szCs w:val="24"/>
        </w:rPr>
        <w:t>ustanawiają pełnomocnika</w:t>
      </w:r>
      <w:r w:rsidRPr="004C05C7">
        <w:rPr>
          <w:rFonts w:cstheme="minorHAnsi"/>
          <w:sz w:val="24"/>
          <w:szCs w:val="24"/>
        </w:rPr>
        <w:t xml:space="preserve"> do reprezentowania ich w</w:t>
      </w:r>
      <w:r w:rsidR="000E25FA" w:rsidRPr="004C05C7">
        <w:rPr>
          <w:rFonts w:cstheme="minorHAnsi"/>
          <w:sz w:val="24"/>
          <w:szCs w:val="24"/>
        </w:rPr>
        <w:t> </w:t>
      </w:r>
      <w:r w:rsidRPr="004C05C7">
        <w:rPr>
          <w:rFonts w:cstheme="minorHAnsi"/>
          <w:sz w:val="24"/>
          <w:szCs w:val="24"/>
        </w:rPr>
        <w:t>postępowaniu albo do reprezentowania i</w:t>
      </w:r>
      <w:r w:rsidR="000E25FA" w:rsidRPr="004C05C7">
        <w:rPr>
          <w:rFonts w:cstheme="minorHAnsi"/>
          <w:sz w:val="24"/>
          <w:szCs w:val="24"/>
        </w:rPr>
        <w:t> </w:t>
      </w:r>
      <w:r w:rsidRPr="004C05C7">
        <w:rPr>
          <w:rFonts w:cstheme="minorHAnsi"/>
          <w:sz w:val="24"/>
          <w:szCs w:val="24"/>
        </w:rPr>
        <w:t xml:space="preserve">zawarcia umowy w sprawie zamówienia publicznego. </w:t>
      </w:r>
      <w:r w:rsidR="00D737FA" w:rsidRPr="004C05C7">
        <w:rPr>
          <w:rFonts w:cstheme="minorHAnsi"/>
          <w:b/>
          <w:bCs/>
          <w:sz w:val="24"/>
          <w:szCs w:val="24"/>
        </w:rPr>
        <w:t>Do oferty należy dołączyć stosowne pełnomocnictwo, podpisane przez osoby upoważnione do składania oświadczeń woli</w:t>
      </w:r>
      <w:r w:rsidR="00535CCD" w:rsidRPr="004C05C7">
        <w:rPr>
          <w:rFonts w:cstheme="minorHAnsi"/>
          <w:b/>
          <w:bCs/>
          <w:sz w:val="24"/>
          <w:szCs w:val="24"/>
        </w:rPr>
        <w:t xml:space="preserve"> w imieniu </w:t>
      </w:r>
      <w:r w:rsidR="00D737FA" w:rsidRPr="004C05C7">
        <w:rPr>
          <w:rFonts w:cstheme="minorHAnsi"/>
          <w:b/>
          <w:bCs/>
          <w:sz w:val="24"/>
          <w:szCs w:val="24"/>
          <w:u w:val="single"/>
        </w:rPr>
        <w:t>każdego ze wspólników</w:t>
      </w:r>
      <w:r w:rsidR="00D737FA" w:rsidRPr="004C05C7">
        <w:rPr>
          <w:rFonts w:cstheme="minorHAnsi"/>
          <w:sz w:val="24"/>
          <w:szCs w:val="24"/>
        </w:rPr>
        <w:t xml:space="preserve">. </w:t>
      </w:r>
      <w:r w:rsidR="008C4F35" w:rsidRPr="004C05C7">
        <w:rPr>
          <w:rFonts w:cstheme="minorHAnsi"/>
          <w:bCs/>
          <w:sz w:val="24"/>
          <w:szCs w:val="24"/>
        </w:rPr>
        <w:t xml:space="preserve">Pełnomocnictwo musi być złożone w oryginale w takiej samej formie, jak składana oferta (tj. w formie </w:t>
      </w:r>
      <w:r w:rsidR="008C4F35" w:rsidRPr="004C05C7">
        <w:rPr>
          <w:rFonts w:cstheme="minorHAnsi"/>
          <w:bCs/>
          <w:sz w:val="24"/>
          <w:szCs w:val="24"/>
        </w:rPr>
        <w:lastRenderedPageBreak/>
        <w:t>elektronicznej (</w:t>
      </w:r>
      <w:r w:rsidR="004C4207" w:rsidRPr="004C05C7">
        <w:rPr>
          <w:rFonts w:cstheme="minorHAnsi"/>
          <w:bCs/>
          <w:sz w:val="24"/>
          <w:szCs w:val="24"/>
        </w:rPr>
        <w:t xml:space="preserve">opatrzone kwalifikowanym podpisem elektronicznym) </w:t>
      </w:r>
      <w:r w:rsidR="008C4F35" w:rsidRPr="004C05C7">
        <w:rPr>
          <w:rFonts w:cstheme="minorHAnsi"/>
          <w:bCs/>
          <w:sz w:val="24"/>
          <w:szCs w:val="24"/>
        </w:rPr>
        <w:t>lub postaci elektronicznej</w:t>
      </w:r>
      <w:r w:rsidR="004C4207" w:rsidRPr="004C05C7">
        <w:rPr>
          <w:rFonts w:cstheme="minorHAnsi"/>
          <w:bCs/>
          <w:sz w:val="24"/>
          <w:szCs w:val="24"/>
        </w:rPr>
        <w:t xml:space="preserve"> opatrzone</w:t>
      </w:r>
      <w:r w:rsidR="008C4F35" w:rsidRPr="004C05C7">
        <w:rPr>
          <w:rFonts w:cstheme="minorHAnsi"/>
          <w:bCs/>
          <w:sz w:val="24"/>
          <w:szCs w:val="24"/>
        </w:rPr>
        <w:t xml:space="preserve"> podpisem zaufanym lub podpisem osobistym). Dopuszcza się także złożenie elektronicznej kopii (skanu) pełnomocnictwa sporządzonego uprzednio w formie pisemnej, w formie elektronicznego poświadczenia sporządzonego stosownie </w:t>
      </w:r>
      <w:r w:rsidR="004C4207" w:rsidRPr="004C05C7">
        <w:rPr>
          <w:rFonts w:cstheme="minorHAnsi"/>
          <w:bCs/>
          <w:sz w:val="24"/>
          <w:szCs w:val="24"/>
        </w:rPr>
        <w:t>z</w:t>
      </w:r>
      <w:r w:rsidR="008C4F35" w:rsidRPr="004C05C7">
        <w:rPr>
          <w:rFonts w:cstheme="minorHAnsi"/>
          <w:bCs/>
          <w:sz w:val="24"/>
          <w:szCs w:val="24"/>
        </w:rPr>
        <w:t xml:space="preserve">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elektronicznym, podpisem zaufanym lub podpisem osobistym mocodawcy.</w:t>
      </w:r>
    </w:p>
    <w:p w14:paraId="7B763522" w14:textId="1AD41BB2" w:rsidR="00DC0CA0" w:rsidRPr="00551B8D" w:rsidRDefault="00DC0CA0">
      <w:pPr>
        <w:pStyle w:val="Akapitzlist"/>
        <w:numPr>
          <w:ilvl w:val="0"/>
          <w:numId w:val="7"/>
        </w:numPr>
        <w:tabs>
          <w:tab w:val="clear" w:pos="1009"/>
        </w:tabs>
        <w:spacing w:after="0" w:line="24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FA2950">
        <w:rPr>
          <w:rFonts w:cstheme="minorHAnsi"/>
          <w:bCs/>
          <w:sz w:val="24"/>
          <w:szCs w:val="24"/>
        </w:rPr>
        <w:t>Oświadczeni</w:t>
      </w:r>
      <w:r w:rsidR="0052441A">
        <w:rPr>
          <w:rFonts w:cstheme="minorHAnsi"/>
          <w:bCs/>
          <w:sz w:val="24"/>
          <w:szCs w:val="24"/>
        </w:rPr>
        <w:t>e</w:t>
      </w:r>
      <w:r w:rsidRPr="00FA2950">
        <w:rPr>
          <w:rFonts w:cstheme="minorHAnsi"/>
          <w:bCs/>
          <w:sz w:val="24"/>
          <w:szCs w:val="24"/>
        </w:rPr>
        <w:t xml:space="preserve"> (załącznik nr </w:t>
      </w:r>
      <w:r w:rsidR="005D2F17" w:rsidRPr="00FA2950">
        <w:rPr>
          <w:rFonts w:cstheme="minorHAnsi"/>
          <w:bCs/>
          <w:sz w:val="24"/>
          <w:szCs w:val="24"/>
        </w:rPr>
        <w:t>2</w:t>
      </w:r>
      <w:r w:rsidRPr="00FA2950">
        <w:rPr>
          <w:rFonts w:cstheme="minorHAnsi"/>
          <w:bCs/>
          <w:sz w:val="24"/>
          <w:szCs w:val="24"/>
        </w:rPr>
        <w:t xml:space="preserve"> do SWZ) </w:t>
      </w:r>
      <w:r w:rsidRPr="00551B8D">
        <w:rPr>
          <w:rFonts w:cstheme="minorHAnsi"/>
          <w:bCs/>
          <w:sz w:val="24"/>
          <w:szCs w:val="24"/>
        </w:rPr>
        <w:t>składa każdy z Wykonawców wspólnie ubiegających się o zamówienie. Oświadczeni</w:t>
      </w:r>
      <w:r w:rsidR="0052441A">
        <w:rPr>
          <w:rFonts w:cstheme="minorHAnsi"/>
          <w:bCs/>
          <w:sz w:val="24"/>
          <w:szCs w:val="24"/>
        </w:rPr>
        <w:t>e</w:t>
      </w:r>
      <w:r w:rsidRPr="00551B8D">
        <w:rPr>
          <w:rFonts w:cstheme="minorHAnsi"/>
          <w:bCs/>
          <w:sz w:val="24"/>
          <w:szCs w:val="24"/>
        </w:rPr>
        <w:t xml:space="preserve"> potwierdza brak podstaw wykluczenia oraz spełnianie warunków udziału w zakresie, w jakim każdy z wykonawców wykazuje spełnianie warunków udziału</w:t>
      </w:r>
      <w:r w:rsidR="00D1383C" w:rsidRPr="00551B8D">
        <w:rPr>
          <w:rFonts w:cstheme="minorHAnsi"/>
          <w:bCs/>
          <w:sz w:val="24"/>
          <w:szCs w:val="24"/>
        </w:rPr>
        <w:t xml:space="preserve"> </w:t>
      </w:r>
      <w:r w:rsidRPr="00551B8D">
        <w:rPr>
          <w:rFonts w:cstheme="minorHAnsi"/>
          <w:bCs/>
          <w:sz w:val="24"/>
          <w:szCs w:val="24"/>
        </w:rPr>
        <w:t>w postępowaniu.</w:t>
      </w:r>
    </w:p>
    <w:p w14:paraId="1B95BE8F" w14:textId="77777777" w:rsidR="005955AA" w:rsidRPr="00803B22" w:rsidRDefault="005955AA" w:rsidP="003678F1">
      <w:pPr>
        <w:pStyle w:val="Akapitzlist"/>
        <w:spacing w:after="0" w:line="240" w:lineRule="auto"/>
        <w:ind w:left="709"/>
        <w:jc w:val="both"/>
        <w:rPr>
          <w:rFonts w:cstheme="minorHAnsi"/>
          <w:bCs/>
          <w:sz w:val="24"/>
          <w:szCs w:val="24"/>
          <w:highlight w:val="yellow"/>
        </w:rPr>
      </w:pPr>
    </w:p>
    <w:p w14:paraId="003B069E" w14:textId="384AB5E8" w:rsidR="003E45FF" w:rsidRPr="00D76C00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ŚRODK</w:t>
      </w:r>
      <w:r w:rsidR="0001663C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KOMUNIKACJI ELEKTRONICZNEJ, PRZY UŻYCIU KTÓRYCH ZAMAWIAJĄCY BĘDZIE KOMUNIKOWAŁ SIĘ Z WYKONAWCAMI, ORAZ WYMAGANI</w:t>
      </w:r>
      <w:r w:rsidR="00BB3703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A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TECHNICZN</w:t>
      </w:r>
      <w:r w:rsidR="0001663C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E 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</w:t>
      </w:r>
      <w:r w:rsidR="007C1D6E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 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ORGANIZACYJN</w:t>
      </w:r>
      <w:r w:rsidR="0001663C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E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SPORZĄDZANIA, WYSYŁANIA I ODBIERANIA KORESPONDENCJI ELEKTRONICZNEJ</w:t>
      </w:r>
    </w:p>
    <w:p w14:paraId="6B5D055B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  <w:color w:val="0462C1"/>
        </w:rPr>
      </w:pPr>
      <w:r w:rsidRPr="004A3EDB">
        <w:rPr>
          <w:rFonts w:asciiTheme="minorHAnsi" w:hAnsiTheme="minorHAnsi" w:cstheme="minorHAnsi"/>
        </w:rPr>
        <w:t xml:space="preserve">W postępowaniu o udzielenie zamówienia publicznego komunikacja między Zamawiającym a wykonawcami odbywa się przy użyciu Platformy e-Zamówienia, która jest dostępna pod adresem </w:t>
      </w:r>
      <w:r w:rsidRPr="004A3EDB">
        <w:rPr>
          <w:rFonts w:asciiTheme="minorHAnsi" w:hAnsiTheme="minorHAnsi" w:cstheme="minorHAnsi"/>
          <w:color w:val="0462C1"/>
        </w:rPr>
        <w:t xml:space="preserve">https://ezamowienia.gov.pl. </w:t>
      </w:r>
    </w:p>
    <w:p w14:paraId="6AA36C51" w14:textId="77777777" w:rsidR="009357DD" w:rsidRPr="003C7B3A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3C7B3A">
        <w:rPr>
          <w:rFonts w:asciiTheme="minorHAnsi" w:hAnsiTheme="minorHAnsi" w:cstheme="minorHAnsi"/>
        </w:rPr>
        <w:t xml:space="preserve">Korzystanie z Platformy e-Zamówienia jest bezpłatne. </w:t>
      </w:r>
    </w:p>
    <w:p w14:paraId="1A7F4DCC" w14:textId="58C8F577" w:rsidR="009357DD" w:rsidRPr="003C7B3A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3C7B3A">
        <w:rPr>
          <w:rFonts w:asciiTheme="minorHAnsi" w:hAnsiTheme="minorHAnsi" w:cstheme="minorHAnsi"/>
        </w:rPr>
        <w:t xml:space="preserve">Adres strony internetowej prowadzonego postępowania: </w:t>
      </w:r>
      <w:hyperlink r:id="rId18" w:history="1">
        <w:r w:rsidR="00156B5C" w:rsidRPr="00156B5C">
          <w:rPr>
            <w:rStyle w:val="Hipercze"/>
            <w:rFonts w:asciiTheme="minorHAnsi" w:hAnsiTheme="minorHAnsi" w:cstheme="minorHAnsi"/>
            <w:b/>
            <w:bCs/>
          </w:rPr>
          <w:t>https://ezamowienia.gov.pl/mp-client/tenders/ocds-148610-20fedbc2-2ce9-11ef-86d2-4e696a6d8c25</w:t>
        </w:r>
      </w:hyperlink>
      <w:r w:rsidR="00156B5C" w:rsidRPr="00156B5C">
        <w:rPr>
          <w:rFonts w:asciiTheme="minorHAnsi" w:hAnsiTheme="minorHAnsi" w:cstheme="minorHAnsi"/>
          <w:b/>
          <w:bCs/>
        </w:rPr>
        <w:t xml:space="preserve">  </w:t>
      </w:r>
      <w:hyperlink r:id="rId19" w:history="1"/>
      <w:r w:rsidR="00D31101" w:rsidRPr="00156B5C">
        <w:rPr>
          <w:rFonts w:asciiTheme="minorHAnsi" w:hAnsiTheme="minorHAnsi" w:cstheme="minorHAnsi"/>
          <w:b/>
          <w:bCs/>
        </w:rPr>
        <w:t xml:space="preserve"> </w:t>
      </w:r>
      <w:r w:rsidR="006021CD" w:rsidRPr="00156B5C">
        <w:rPr>
          <w:rFonts w:asciiTheme="minorHAnsi" w:hAnsiTheme="minorHAnsi" w:cstheme="minorHAnsi"/>
          <w:b/>
          <w:bCs/>
        </w:rPr>
        <w:t xml:space="preserve"> </w:t>
      </w:r>
    </w:p>
    <w:p w14:paraId="20D853F1" w14:textId="77777777" w:rsidR="009357DD" w:rsidRPr="003C7B3A" w:rsidRDefault="009357DD" w:rsidP="009357DD">
      <w:pPr>
        <w:pStyle w:val="Default"/>
        <w:ind w:left="709"/>
        <w:jc w:val="both"/>
        <w:rPr>
          <w:rFonts w:asciiTheme="minorHAnsi" w:hAnsiTheme="minorHAnsi" w:cstheme="minorHAnsi"/>
        </w:rPr>
      </w:pPr>
      <w:r w:rsidRPr="003C7B3A">
        <w:rPr>
          <w:rFonts w:asciiTheme="minorHAnsi" w:hAnsiTheme="minorHAnsi" w:cstheme="minorHAnsi"/>
        </w:rPr>
        <w:t xml:space="preserve">Postępowanie można wyszukać również ze strony głównej Platformy e-Zamówienia (przycisk „Przeglądaj postępowania/konkursy”). </w:t>
      </w:r>
    </w:p>
    <w:p w14:paraId="26190D4F" w14:textId="5CBB7CF1" w:rsidR="009357DD" w:rsidRPr="00D31101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D31101">
        <w:rPr>
          <w:rFonts w:asciiTheme="minorHAnsi" w:hAnsiTheme="minorHAnsi" w:cstheme="minorHAnsi"/>
        </w:rPr>
        <w:t>Identyfikator (ID) postępowania na Platformie e-Zamówienia:</w:t>
      </w:r>
      <w:r w:rsidRPr="00D31101">
        <w:rPr>
          <w:rFonts w:asciiTheme="minorHAnsi" w:hAnsiTheme="minorHAnsi" w:cstheme="minorHAnsi"/>
          <w:color w:val="auto"/>
        </w:rPr>
        <w:t xml:space="preserve"> </w:t>
      </w:r>
      <w:r w:rsidR="00156B5C" w:rsidRPr="00156B5C">
        <w:rPr>
          <w:rFonts w:asciiTheme="minorHAnsi" w:hAnsiTheme="minorHAnsi" w:cstheme="minorHAnsi"/>
          <w:color w:val="auto"/>
        </w:rPr>
        <w:t>ocds-148610-20fedbc2-2ce9-11ef-86d2-4e696a6d8c25</w:t>
      </w:r>
    </w:p>
    <w:p w14:paraId="2A20517D" w14:textId="0469544B" w:rsidR="009357DD" w:rsidRPr="001238E2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1238E2">
        <w:rPr>
          <w:rFonts w:asciiTheme="minorHAnsi" w:hAnsiTheme="minorHAnsi" w:cstheme="minorHAnsi"/>
        </w:rPr>
        <w:t>Wykonawca zamierzający wziąć udział w postępowaniu o udzielenie zamówienia publicznego musi posiadać konto podmiotu „</w:t>
      </w:r>
      <w:r w:rsidRPr="001238E2">
        <w:rPr>
          <w:rFonts w:asciiTheme="minorHAnsi" w:hAnsiTheme="minorHAnsi" w:cstheme="minorHAnsi"/>
          <w:b/>
          <w:bCs/>
        </w:rPr>
        <w:t>Wykonawca</w:t>
      </w:r>
      <w:r w:rsidRPr="001238E2">
        <w:rPr>
          <w:rFonts w:asciiTheme="minorHAnsi" w:hAnsiTheme="minorHAnsi" w:cstheme="minorHAnsi"/>
        </w:rPr>
        <w:t xml:space="preserve">” na Platformie </w:t>
      </w:r>
      <w:r w:rsidRPr="001238E2">
        <w:rPr>
          <w:rFonts w:asciiTheme="minorHAnsi" w:hAnsiTheme="minorHAnsi" w:cstheme="minorHAnsi"/>
        </w:rPr>
        <w:br/>
        <w:t xml:space="preserve">e-Zamówienia. Szczegółowe informacje na temat zakładania kont podmiotów oraz zasady i warunki korzystania z Platformy e-Zamówienia określa </w:t>
      </w:r>
      <w:r w:rsidRPr="001238E2">
        <w:rPr>
          <w:rFonts w:asciiTheme="minorHAnsi" w:hAnsiTheme="minorHAnsi" w:cstheme="minorHAnsi"/>
          <w:i/>
          <w:iCs/>
        </w:rPr>
        <w:t xml:space="preserve">Regulamin Platformy e-Zamówienia, </w:t>
      </w:r>
      <w:r w:rsidRPr="001238E2">
        <w:rPr>
          <w:rFonts w:asciiTheme="minorHAnsi" w:hAnsiTheme="minorHAnsi" w:cstheme="minorHAnsi"/>
        </w:rPr>
        <w:t xml:space="preserve">dostępny na stronie internetowej </w:t>
      </w:r>
      <w:r w:rsidRPr="001238E2">
        <w:rPr>
          <w:rFonts w:asciiTheme="minorHAnsi" w:hAnsiTheme="minorHAnsi" w:cstheme="minorHAnsi"/>
          <w:color w:val="0462C1"/>
        </w:rPr>
        <w:t xml:space="preserve">https://ezamowienia.gov.pl </w:t>
      </w:r>
      <w:r w:rsidRPr="001238E2">
        <w:rPr>
          <w:rFonts w:asciiTheme="minorHAnsi" w:hAnsiTheme="minorHAnsi" w:cstheme="minorHAnsi"/>
        </w:rPr>
        <w:t xml:space="preserve">oraz informacje zamieszczone w zakładce „Centrum Pomocy”. Sposób komunikacji opisuje instrukcja: </w:t>
      </w:r>
      <w:hyperlink r:id="rId20" w:history="1">
        <w:r w:rsidR="00D31101" w:rsidRPr="00D45A05">
          <w:rPr>
            <w:rStyle w:val="Hipercze"/>
            <w:rFonts w:asciiTheme="minorHAnsi" w:hAnsiTheme="minorHAnsi" w:cstheme="minorHAnsi"/>
          </w:rPr>
          <w:t>https://media.ezamowienia.gov.pl/pod/2021/10/Komunikacja-w-postepowaniu-5.1.pdf</w:t>
        </w:r>
      </w:hyperlink>
      <w:r w:rsidRPr="001238E2">
        <w:rPr>
          <w:rFonts w:asciiTheme="minorHAnsi" w:hAnsiTheme="minorHAnsi" w:cstheme="minorHAnsi"/>
        </w:rPr>
        <w:t>.</w:t>
      </w:r>
    </w:p>
    <w:p w14:paraId="34E2EE52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Przeglądanie i pobieranie publicznej treści dokumentacji postępowania nie wymaga posiadania konta na Platformie e-Zamówienia ani logowania. </w:t>
      </w:r>
    </w:p>
    <w:p w14:paraId="00DD8554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4D508A35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Dokumenty elektroniczne, o których mowa w § 2 ust. 1 rozporządzenia Prezesa Rady Ministrów w sprawie wymagań dla dokumentów elektronicznych, sporządza się w postaci elektronicznej, w formatach danych określonych w przepisach </w:t>
      </w:r>
      <w:r w:rsidRPr="004A3EDB">
        <w:rPr>
          <w:rFonts w:asciiTheme="minorHAnsi" w:hAnsiTheme="minorHAnsi" w:cstheme="minorHAnsi"/>
        </w:rPr>
        <w:lastRenderedPageBreak/>
        <w:t>rozporządzenia Rady Ministrów w sprawie Krajowych Ram Interoperacyjności, z</w:t>
      </w:r>
      <w:r>
        <w:rPr>
          <w:rFonts w:asciiTheme="minorHAnsi" w:hAnsiTheme="minorHAnsi" w:cstheme="minorHAnsi"/>
        </w:rPr>
        <w:t> </w:t>
      </w:r>
      <w:r w:rsidRPr="004A3EDB">
        <w:rPr>
          <w:rFonts w:asciiTheme="minorHAnsi" w:hAnsiTheme="minorHAnsi" w:cstheme="minorHAnsi"/>
        </w:rPr>
        <w:t xml:space="preserve">uwzględnieniem rodzaju przekazywanych danych i przekazuje się jako załączniki.  </w:t>
      </w:r>
    </w:p>
    <w:p w14:paraId="25D2F0EB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14:paraId="28712843" w14:textId="77777777" w:rsidR="009357DD" w:rsidRPr="004A3EDB" w:rsidRDefault="009357DD">
      <w:pPr>
        <w:pStyle w:val="Default"/>
        <w:numPr>
          <w:ilvl w:val="0"/>
          <w:numId w:val="30"/>
        </w:numPr>
        <w:ind w:left="1134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w formatach danych określonych w przepisach rozporządzenia Rady Ministrów w sprawie Krajowych Ram Interoperacyjności (i przekazuje się jako załącznik), lub </w:t>
      </w:r>
    </w:p>
    <w:p w14:paraId="1822515B" w14:textId="77777777" w:rsidR="009357DD" w:rsidRPr="004A3EDB" w:rsidRDefault="009357DD">
      <w:pPr>
        <w:pStyle w:val="Default"/>
        <w:numPr>
          <w:ilvl w:val="0"/>
          <w:numId w:val="30"/>
        </w:numPr>
        <w:ind w:left="1134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7797E0AE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Jeżeli dokumenty elektroniczne, przekazywane przy użyciu środków komunikacji elektronicznej, zawierają informacje stanowiące tajemnicę przedsiębiorstwa w rozumieniu przepisów ustawy z dnia 16 kwietnia 1993 r. o zwalczaniu nieuczciwej konkurencji (Dz. U. z 2020 r. poz. 1913 oraz z 2021 r. poz. 1655) wykonawca, w celu utrzymania w poufności tych informacji, przekazuje je w wydzielonym i odpowiednio oznaczonym pliku, wraz z jednoczesnym zaznaczeniem w nazwie pliku „Dokument stanowiący tajemnicę przedsiębiorstwa”. </w:t>
      </w:r>
    </w:p>
    <w:p w14:paraId="18935E23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Komunikacja w postępowaniu, z wyłączeniem składania ofert, odbywa się drogą elektroniczną za pośrednictwem formularzy do komunikacji dostępnych w zakładce „Formularze” („Formularze do komunikacji”). Za pośrednictwem „Formularzy do komunikacji” odbywa się w szczególności przekazywanie wezwań i zawiadomień, zadawanie pytań i udzielanie odpowiedzi. Formularze do komunikacji umożliwiają również dołączenie załącznika do przesyłanej wiadomości (przycisk „dodaj załącznik”).  W przypadku załączników, które są zgodnie z ustawą </w:t>
      </w:r>
      <w:proofErr w:type="spellStart"/>
      <w:r w:rsidRPr="004A3EDB">
        <w:rPr>
          <w:rFonts w:asciiTheme="minorHAnsi" w:hAnsiTheme="minorHAnsi" w:cstheme="minorHAnsi"/>
        </w:rPr>
        <w:t>Pzp</w:t>
      </w:r>
      <w:proofErr w:type="spellEnd"/>
      <w:r w:rsidRPr="004A3EDB">
        <w:rPr>
          <w:rFonts w:asciiTheme="minorHAnsi" w:hAnsiTheme="minorHAnsi" w:cstheme="minorHAnsi"/>
        </w:rPr>
        <w:t xml:space="preserve">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 wszytym podpisem (typ wewnętrzny). </w:t>
      </w:r>
    </w:p>
    <w:p w14:paraId="688F1FFB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</w:t>
      </w:r>
      <w:r w:rsidRPr="004A3EDB">
        <w:rPr>
          <w:rFonts w:asciiTheme="minorHAnsi" w:hAnsiTheme="minorHAnsi" w:cstheme="minorHAnsi"/>
        </w:rPr>
        <w:br/>
        <w:t xml:space="preserve">e-Zamówienia. </w:t>
      </w:r>
    </w:p>
    <w:p w14:paraId="55CAD406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Wszystkie wysłane i odebrane w postępowaniu przez wykonawcę wiadomości widoczne są po zalogowaniu w podglądzie postępowania w zakładce „Komunikacja”. </w:t>
      </w:r>
    </w:p>
    <w:p w14:paraId="6134BCF9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3F4291A5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hAnsiTheme="minorHAnsi" w:cstheme="minorHAnsi"/>
        </w:rPr>
        <w:t xml:space="preserve">Minimalne wymagania techniczne dotyczące sprzętu używanego w celu korzystania z usług Platformy e-Zamówienia oraz informacje dotyczące specyfikacji połączenia określa </w:t>
      </w:r>
      <w:r w:rsidRPr="004A3EDB">
        <w:rPr>
          <w:rFonts w:asciiTheme="minorHAnsi" w:hAnsiTheme="minorHAnsi" w:cstheme="minorHAnsi"/>
          <w:i/>
          <w:iCs/>
        </w:rPr>
        <w:t xml:space="preserve">Regulamin Platformy e-Zamówienia, </w:t>
      </w:r>
      <w:r w:rsidRPr="004A3EDB">
        <w:rPr>
          <w:rFonts w:asciiTheme="minorHAnsi" w:hAnsiTheme="minorHAnsi" w:cstheme="minorHAnsi"/>
        </w:rPr>
        <w:t>w szczególności:</w:t>
      </w:r>
      <w:r w:rsidRPr="004A3EDB">
        <w:rPr>
          <w:rFonts w:asciiTheme="minorHAnsi" w:hAnsiTheme="minorHAnsi" w:cstheme="minorHAnsi"/>
          <w:i/>
          <w:iCs/>
        </w:rPr>
        <w:t xml:space="preserve"> </w:t>
      </w:r>
    </w:p>
    <w:p w14:paraId="77DA4413" w14:textId="77777777" w:rsidR="009357DD" w:rsidRPr="004A3EDB" w:rsidRDefault="009357DD">
      <w:pPr>
        <w:pStyle w:val="Default"/>
        <w:numPr>
          <w:ilvl w:val="0"/>
          <w:numId w:val="31"/>
        </w:numPr>
        <w:tabs>
          <w:tab w:val="clear" w:pos="720"/>
          <w:tab w:val="num" w:pos="993"/>
        </w:tabs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lastRenderedPageBreak/>
        <w:t>W celu prawidłowego korzystania z usług Platformy e-Zamówienia wymagany jest:</w:t>
      </w:r>
    </w:p>
    <w:p w14:paraId="0B7284A4" w14:textId="77777777" w:rsidR="009357DD" w:rsidRPr="004A3EDB" w:rsidRDefault="009357DD">
      <w:pPr>
        <w:pStyle w:val="Default"/>
        <w:numPr>
          <w:ilvl w:val="0"/>
          <w:numId w:val="32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 xml:space="preserve"> Komputer PC:</w:t>
      </w:r>
    </w:p>
    <w:p w14:paraId="4357453F" w14:textId="77777777" w:rsidR="009357DD" w:rsidRPr="009357DD" w:rsidRDefault="009357DD">
      <w:pPr>
        <w:pStyle w:val="Default"/>
        <w:numPr>
          <w:ilvl w:val="0"/>
          <w:numId w:val="33"/>
        </w:numPr>
        <w:ind w:left="1560" w:hanging="284"/>
        <w:jc w:val="both"/>
        <w:rPr>
          <w:rFonts w:asciiTheme="minorHAnsi" w:eastAsia="Times New Roman" w:hAnsiTheme="minorHAnsi" w:cstheme="minorHAnsi"/>
          <w:lang w:val="en-US" w:eastAsia="pl-PL"/>
        </w:rPr>
      </w:pPr>
      <w:proofErr w:type="spellStart"/>
      <w:r w:rsidRPr="009357DD">
        <w:rPr>
          <w:rFonts w:asciiTheme="minorHAnsi" w:eastAsia="Times New Roman" w:hAnsiTheme="minorHAnsi" w:cstheme="minorHAnsi"/>
          <w:lang w:val="en-US" w:eastAsia="pl-PL"/>
        </w:rPr>
        <w:t>parametry</w:t>
      </w:r>
      <w:proofErr w:type="spellEnd"/>
      <w:r w:rsidRPr="009357DD">
        <w:rPr>
          <w:rFonts w:asciiTheme="minorHAnsi" w:eastAsia="Times New Roman" w:hAnsiTheme="minorHAnsi" w:cstheme="minorHAnsi"/>
          <w:lang w:val="en-US" w:eastAsia="pl-PL"/>
        </w:rPr>
        <w:t xml:space="preserve"> minimum: Intel Core2 Duo, 2 GB RAM, HDD,</w:t>
      </w:r>
    </w:p>
    <w:p w14:paraId="0608482C" w14:textId="77777777" w:rsidR="009357DD" w:rsidRPr="004A3EDB" w:rsidRDefault="009357DD">
      <w:pPr>
        <w:pStyle w:val="Default"/>
        <w:numPr>
          <w:ilvl w:val="0"/>
          <w:numId w:val="33"/>
        </w:numPr>
        <w:ind w:left="1560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zainstalowany jeden z poniższych systemów operacyjnych:</w:t>
      </w:r>
    </w:p>
    <w:p w14:paraId="06C58200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MS Windows 7 lub nowszy</w:t>
      </w:r>
    </w:p>
    <w:p w14:paraId="6218EE73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OSX/Mac OS 10.10,.</w:t>
      </w:r>
    </w:p>
    <w:p w14:paraId="7180914F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Ubuntu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 xml:space="preserve"> 14.04</w:t>
      </w:r>
    </w:p>
    <w:p w14:paraId="6C53743D" w14:textId="77777777" w:rsidR="009357DD" w:rsidRPr="004A3EDB" w:rsidRDefault="009357DD">
      <w:pPr>
        <w:pStyle w:val="Default"/>
        <w:numPr>
          <w:ilvl w:val="0"/>
          <w:numId w:val="33"/>
        </w:numPr>
        <w:ind w:left="1560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Zainstalowana jedna z poniższych przeglądarek:</w:t>
      </w:r>
    </w:p>
    <w:p w14:paraId="589F41C5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Chrome 66.0 lub nowsza</w:t>
      </w:r>
    </w:p>
    <w:p w14:paraId="70AAF4E9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Firefox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 xml:space="preserve"> 59.0 lub nowszy</w:t>
      </w:r>
    </w:p>
    <w:p w14:paraId="69828062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Safari 11.1 lub nowsza</w:t>
      </w:r>
    </w:p>
    <w:p w14:paraId="4E84259D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Edge 14.0 i nowsze</w:t>
      </w:r>
    </w:p>
    <w:p w14:paraId="3EA3D519" w14:textId="77777777" w:rsidR="009357DD" w:rsidRPr="004A3EDB" w:rsidRDefault="009357DD" w:rsidP="009357DD">
      <w:pPr>
        <w:pStyle w:val="Default"/>
        <w:ind w:left="99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albo</w:t>
      </w:r>
    </w:p>
    <w:p w14:paraId="2E32EA7D" w14:textId="77777777" w:rsidR="009357DD" w:rsidRPr="004A3EDB" w:rsidRDefault="009357DD">
      <w:pPr>
        <w:pStyle w:val="Default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1.2 Tablet/Telefon:</w:t>
      </w:r>
      <w:r w:rsidRPr="004A3EDB">
        <w:rPr>
          <w:rFonts w:asciiTheme="minorHAnsi" w:eastAsia="Times New Roman" w:hAnsiTheme="minorHAnsi" w:cstheme="minorHAnsi"/>
          <w:lang w:eastAsia="pl-PL"/>
        </w:rPr>
        <w:br/>
        <w:t xml:space="preserve">Parametry minimum: 4 rdzenie procesora, 2GB RAM, Android 6.0 </w:t>
      </w: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Marshmallow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>, iOS 10.3, Przeglądarka Chrome 61 lub nowa.</w:t>
      </w:r>
    </w:p>
    <w:p w14:paraId="725A7F0B" w14:textId="77777777" w:rsidR="009357DD" w:rsidRPr="004A3EDB" w:rsidRDefault="009357DD">
      <w:pPr>
        <w:pStyle w:val="Default"/>
        <w:numPr>
          <w:ilvl w:val="0"/>
          <w:numId w:val="31"/>
        </w:numPr>
        <w:tabs>
          <w:tab w:val="clear" w:pos="720"/>
          <w:tab w:val="num" w:pos="993"/>
        </w:tabs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 xml:space="preserve">Dla skorzystania z pełnej funkcjonalności może być konieczne włączenie w przeglądarce obsługi protokołu bezpiecznej transmisji danych SSL, obsługi Java </w:t>
      </w: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Script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 xml:space="preserve">, oraz </w:t>
      </w: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cookies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>;</w:t>
      </w:r>
    </w:p>
    <w:p w14:paraId="14C8CDB2" w14:textId="77777777" w:rsidR="009357DD" w:rsidRPr="004A3EDB" w:rsidRDefault="009357DD">
      <w:pPr>
        <w:pStyle w:val="Default"/>
        <w:numPr>
          <w:ilvl w:val="0"/>
          <w:numId w:val="31"/>
        </w:numPr>
        <w:tabs>
          <w:tab w:val="clear" w:pos="720"/>
          <w:tab w:val="num" w:pos="993"/>
        </w:tabs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Specyfikacja połączenia, formatu przesyłanych danych oraz kodowania i oznaczania czasu odbioru danych:</w:t>
      </w:r>
    </w:p>
    <w:p w14:paraId="7687F383" w14:textId="77777777" w:rsidR="009357DD" w:rsidRPr="004A3EDB" w:rsidRDefault="009357DD">
      <w:pPr>
        <w:pStyle w:val="Default"/>
        <w:numPr>
          <w:ilvl w:val="0"/>
          <w:numId w:val="34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specyfikacja połączenia – formularze udostępnione są za pomocą protokołu TLS 1.2,</w:t>
      </w:r>
    </w:p>
    <w:p w14:paraId="5895DE3A" w14:textId="77777777" w:rsidR="009357DD" w:rsidRPr="004A3EDB" w:rsidRDefault="009357DD">
      <w:pPr>
        <w:pStyle w:val="Default"/>
        <w:numPr>
          <w:ilvl w:val="0"/>
          <w:numId w:val="34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1.2 format danych oraz kodowanie: formularze dostępne są w formacie HTML z kodowaniem UTF-8,</w:t>
      </w:r>
    </w:p>
    <w:p w14:paraId="087B37CE" w14:textId="77777777" w:rsidR="009357DD" w:rsidRPr="004A3EDB" w:rsidRDefault="009357DD">
      <w:pPr>
        <w:pStyle w:val="Default"/>
        <w:numPr>
          <w:ilvl w:val="0"/>
          <w:numId w:val="34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oznaczenia czasu odbioru danych: wszelkie operacje opierają się o czas serwera i dane zapisywane są z dokładnością co do sekundy.</w:t>
      </w:r>
    </w:p>
    <w:p w14:paraId="7A18A06A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r w:rsidRPr="004A3EDB">
        <w:rPr>
          <w:rFonts w:asciiTheme="minorHAnsi" w:hAnsiTheme="minorHAnsi" w:cstheme="minorHAnsi"/>
          <w:color w:val="0462C1"/>
        </w:rPr>
        <w:t xml:space="preserve">https://ezamowienia.gov.pl </w:t>
      </w:r>
      <w:r w:rsidRPr="004A3EDB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4A3EDB">
        <w:rPr>
          <w:rFonts w:asciiTheme="minorHAnsi" w:hAnsiTheme="minorHAnsi" w:cstheme="minorHAnsi"/>
        </w:rPr>
        <w:t xml:space="preserve">zakładce „Zgłoś problem”. </w:t>
      </w:r>
    </w:p>
    <w:p w14:paraId="1DCF06C2" w14:textId="1DD5E87A" w:rsidR="009357DD" w:rsidRPr="00D32A6E" w:rsidRDefault="009357DD">
      <w:pPr>
        <w:pStyle w:val="Default"/>
        <w:numPr>
          <w:ilvl w:val="0"/>
          <w:numId w:val="29"/>
        </w:numPr>
        <w:ind w:left="709" w:hanging="425"/>
        <w:jc w:val="both"/>
      </w:pPr>
      <w:r w:rsidRPr="004A3EDB">
        <w:rPr>
          <w:rFonts w:asciiTheme="minorHAnsi" w:hAnsiTheme="minorHAnsi" w:cstheme="minorHAnsi"/>
        </w:rPr>
        <w:t>W szczególnie uzasadnionych przypadkach uniemożliwiających komunikację wykonawcy i Zamawiającego za pośrednictwem Platformy e-Zamówienia, Zamawiający dopuszcza komunikację za pomocą poczty elektronicznej na adres e-mail:</w:t>
      </w:r>
      <w:r w:rsidR="008244E4" w:rsidRPr="008244E4">
        <w:t xml:space="preserve"> </w:t>
      </w:r>
      <w:hyperlink r:id="rId21" w:history="1">
        <w:r w:rsidR="008244E4" w:rsidRPr="00670098">
          <w:rPr>
            <w:rStyle w:val="Hipercze"/>
            <w:rFonts w:asciiTheme="minorHAnsi" w:hAnsiTheme="minorHAnsi" w:cstheme="minorHAnsi"/>
          </w:rPr>
          <w:t>kolejowyszpitalnaleczow@wp.pl</w:t>
        </w:r>
      </w:hyperlink>
      <w:r w:rsidR="008244E4">
        <w:rPr>
          <w:rFonts w:asciiTheme="minorHAnsi" w:hAnsiTheme="minorHAnsi" w:cstheme="minorHAnsi"/>
        </w:rPr>
        <w:t xml:space="preserve"> (</w:t>
      </w:r>
      <w:r w:rsidRPr="004A3EDB">
        <w:rPr>
          <w:rFonts w:asciiTheme="minorHAnsi" w:hAnsiTheme="minorHAnsi" w:cstheme="minorHAnsi"/>
        </w:rPr>
        <w:t>nie dotyczy składania ofert</w:t>
      </w:r>
      <w:r w:rsidRPr="00D32A6E">
        <w:t xml:space="preserve">). </w:t>
      </w:r>
    </w:p>
    <w:p w14:paraId="39562CC5" w14:textId="77777777" w:rsidR="004E5EEE" w:rsidRPr="00803B22" w:rsidRDefault="004E5EEE" w:rsidP="00DF5664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168DFA07" w14:textId="23DB8DFD" w:rsidR="003E45FF" w:rsidRPr="00533BC9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OS</w:t>
      </w:r>
      <w:r w:rsidR="00A723FE"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</w:t>
      </w: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B</w:t>
      </w:r>
      <w:r w:rsidR="00A723FE"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Y</w:t>
      </w: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UPRAWNION</w:t>
      </w:r>
      <w:r w:rsidR="00A723FE"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E</w:t>
      </w: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DO KOMUNIKOWANIA SIĘ Z WYKONAWCAMI</w:t>
      </w:r>
    </w:p>
    <w:p w14:paraId="0E836892" w14:textId="35F6EDD1" w:rsidR="00A964D3" w:rsidRPr="00CE25B3" w:rsidRDefault="00A723FE" w:rsidP="00A964D3">
      <w:pPr>
        <w:spacing w:after="163" w:line="270" w:lineRule="auto"/>
        <w:ind w:left="80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D7367D">
        <w:rPr>
          <w:rFonts w:eastAsia="Times New Roman" w:cstheme="minorHAnsi"/>
          <w:sz w:val="24"/>
          <w:szCs w:val="24"/>
          <w:lang w:eastAsia="pl-PL"/>
        </w:rPr>
        <w:t>Osob</w:t>
      </w:r>
      <w:r w:rsidR="00A964D3">
        <w:rPr>
          <w:rFonts w:eastAsia="Times New Roman" w:cstheme="minorHAnsi"/>
          <w:sz w:val="24"/>
          <w:szCs w:val="24"/>
          <w:lang w:eastAsia="pl-PL"/>
        </w:rPr>
        <w:t>ą</w:t>
      </w:r>
      <w:r w:rsidRPr="00D7367D">
        <w:rPr>
          <w:rFonts w:eastAsia="Times New Roman" w:cstheme="minorHAnsi"/>
          <w:sz w:val="24"/>
          <w:szCs w:val="24"/>
          <w:lang w:eastAsia="pl-PL"/>
        </w:rPr>
        <w:t xml:space="preserve"> uprawnion</w:t>
      </w:r>
      <w:r w:rsidR="00A964D3">
        <w:rPr>
          <w:rFonts w:eastAsia="Times New Roman" w:cstheme="minorHAnsi"/>
          <w:sz w:val="24"/>
          <w:szCs w:val="24"/>
          <w:lang w:eastAsia="pl-PL"/>
        </w:rPr>
        <w:t>ą</w:t>
      </w:r>
      <w:r w:rsidRPr="00D7367D">
        <w:rPr>
          <w:rFonts w:eastAsia="Times New Roman" w:cstheme="minorHAnsi"/>
          <w:sz w:val="24"/>
          <w:szCs w:val="24"/>
          <w:lang w:eastAsia="pl-PL"/>
        </w:rPr>
        <w:t xml:space="preserve"> do komunikowania się z Wykonawcami </w:t>
      </w:r>
      <w:r w:rsidR="00A964D3">
        <w:rPr>
          <w:rFonts w:eastAsia="Times New Roman" w:cstheme="minorHAnsi"/>
          <w:sz w:val="24"/>
          <w:szCs w:val="24"/>
          <w:lang w:eastAsia="pl-PL"/>
        </w:rPr>
        <w:t>jest</w:t>
      </w:r>
      <w:r w:rsidRPr="00D7367D">
        <w:rPr>
          <w:rFonts w:eastAsia="Times New Roman" w:cstheme="minorHAnsi"/>
          <w:sz w:val="24"/>
          <w:szCs w:val="24"/>
          <w:lang w:eastAsia="pl-PL"/>
        </w:rPr>
        <w:t>:</w:t>
      </w:r>
      <w:r w:rsidR="00CA56B4">
        <w:rPr>
          <w:rFonts w:eastAsia="Times New Roman" w:cstheme="minorHAnsi"/>
          <w:sz w:val="24"/>
          <w:szCs w:val="24"/>
          <w:lang w:eastAsia="pl-PL"/>
        </w:rPr>
        <w:t xml:space="preserve"> Pan</w:t>
      </w:r>
      <w:r w:rsidRPr="00D7367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244E4">
        <w:rPr>
          <w:rFonts w:eastAsia="Times New Roman" w:cstheme="minorHAnsi"/>
          <w:sz w:val="24"/>
          <w:szCs w:val="24"/>
          <w:lang w:eastAsia="pl-PL"/>
        </w:rPr>
        <w:t>Marek Kisiel</w:t>
      </w:r>
    </w:p>
    <w:p w14:paraId="72E55303" w14:textId="624F5399" w:rsidR="00A723FE" w:rsidRPr="00D7367D" w:rsidRDefault="00A723FE" w:rsidP="00DF5664">
      <w:pPr>
        <w:pStyle w:val="Akapitzlist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C597C3" w14:textId="77777777" w:rsidR="00B10BDB" w:rsidRPr="00803B22" w:rsidRDefault="00B10BDB" w:rsidP="00DF5664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0AF2E950" w14:textId="7DFE298E" w:rsidR="003E45FF" w:rsidRPr="00744CC4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744CC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SPOSOBU PRZYGOTOWANIA OFERTY</w:t>
      </w:r>
    </w:p>
    <w:p w14:paraId="3B821B6C" w14:textId="77777777" w:rsidR="009357DD" w:rsidRPr="00744CC4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744CC4">
        <w:rPr>
          <w:rFonts w:eastAsia="Verdana" w:cstheme="minorHAnsi"/>
          <w:sz w:val="24"/>
          <w:szCs w:val="24"/>
        </w:rPr>
        <w:t>Wykonawca może złożyć tylko jedną ofertę.</w:t>
      </w:r>
    </w:p>
    <w:p w14:paraId="0962CB7D" w14:textId="77777777" w:rsidR="009357DD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744CC4">
        <w:rPr>
          <w:rFonts w:eastAsia="Verdana" w:cstheme="minorHAnsi"/>
          <w:sz w:val="24"/>
          <w:szCs w:val="24"/>
        </w:rPr>
        <w:t>Treść oferty musi odpowiadać treści SWZ.</w:t>
      </w:r>
    </w:p>
    <w:p w14:paraId="2E25384D" w14:textId="77777777" w:rsidR="009357DD" w:rsidRPr="00EB4EA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EB4EA1">
        <w:rPr>
          <w:rFonts w:cstheme="minorHAnsi"/>
          <w:sz w:val="24"/>
          <w:szCs w:val="24"/>
        </w:rPr>
        <w:lastRenderedPageBreak/>
        <w:t>Wykonawca przygotowuje ofertę przy pomocy interaktywnego „</w:t>
      </w:r>
      <w:r w:rsidRPr="00EB4EA1">
        <w:rPr>
          <w:rFonts w:cstheme="minorHAnsi"/>
          <w:b/>
          <w:bCs/>
          <w:sz w:val="24"/>
          <w:szCs w:val="24"/>
        </w:rPr>
        <w:t xml:space="preserve">Formularza ofertowego” </w:t>
      </w:r>
      <w:r w:rsidRPr="00EB4EA1">
        <w:rPr>
          <w:rFonts w:cstheme="minorHAnsi"/>
          <w:sz w:val="24"/>
          <w:szCs w:val="24"/>
        </w:rPr>
        <w:t xml:space="preserve">udostępnionego przez Zamawiającego na Platformie e-Zamówienia i zamieszczonego w podglądzie postępowania w zakładce „Informacje podstawowe”. </w:t>
      </w:r>
    </w:p>
    <w:p w14:paraId="64EDBD29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sz w:val="24"/>
          <w:szCs w:val="24"/>
        </w:rPr>
        <w:t xml:space="preserve"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 udzielenie zamówienia. </w:t>
      </w:r>
    </w:p>
    <w:p w14:paraId="0F7EA9E9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sz w:val="24"/>
          <w:szCs w:val="24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ust. 6. </w:t>
      </w:r>
    </w:p>
    <w:p w14:paraId="09490539" w14:textId="77777777" w:rsidR="009357DD" w:rsidRPr="00C16FFA" w:rsidRDefault="009357DD" w:rsidP="009357DD">
      <w:pPr>
        <w:pStyle w:val="Default"/>
        <w:ind w:left="709"/>
        <w:jc w:val="both"/>
        <w:rPr>
          <w:rFonts w:asciiTheme="minorHAnsi" w:hAnsiTheme="minorHAnsi" w:cstheme="minorHAnsi"/>
        </w:rPr>
      </w:pPr>
      <w:r w:rsidRPr="00C16FFA">
        <w:rPr>
          <w:rFonts w:asciiTheme="minorHAnsi" w:hAnsiTheme="minorHAnsi" w:cstheme="minorHAnsi"/>
          <w:b/>
          <w:bCs/>
          <w:color w:val="FF0000"/>
        </w:rPr>
        <w:t xml:space="preserve">Uwaga! </w:t>
      </w:r>
      <w:r w:rsidRPr="00C16FFA">
        <w:rPr>
          <w:rFonts w:asciiTheme="minorHAnsi" w:hAnsiTheme="minorHAnsi" w:cstheme="minorHAnsi"/>
          <w:b/>
          <w:bCs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C16FFA">
        <w:rPr>
          <w:rFonts w:asciiTheme="minorHAnsi" w:hAnsiTheme="minorHAnsi" w:cstheme="minorHAnsi"/>
          <w:b/>
          <w:bCs/>
        </w:rPr>
        <w:t>Acrobat</w:t>
      </w:r>
      <w:proofErr w:type="spellEnd"/>
      <w:r w:rsidRPr="00C16FFA">
        <w:rPr>
          <w:rFonts w:asciiTheme="minorHAnsi" w:hAnsiTheme="minorHAnsi" w:cstheme="minorHAnsi"/>
          <w:b/>
          <w:bCs/>
        </w:rPr>
        <w:t xml:space="preserve"> Reader DC.</w:t>
      </w:r>
      <w:r w:rsidRPr="00C16FFA">
        <w:rPr>
          <w:rFonts w:asciiTheme="minorHAnsi" w:hAnsiTheme="minorHAnsi" w:cstheme="minorHAnsi"/>
        </w:rPr>
        <w:t xml:space="preserve"> </w:t>
      </w:r>
    </w:p>
    <w:p w14:paraId="515A0A50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b/>
          <w:bCs/>
          <w:sz w:val="24"/>
          <w:szCs w:val="24"/>
        </w:rPr>
        <w:t xml:space="preserve">Formularz ofertowy </w:t>
      </w:r>
      <w:r w:rsidRPr="00C16FFA">
        <w:rPr>
          <w:rFonts w:cstheme="minorHAnsi"/>
          <w:sz w:val="24"/>
          <w:szCs w:val="24"/>
        </w:rPr>
        <w:t xml:space="preserve">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 inne dokumenty przedstawione w ofercie przez Wykonawcę”. </w:t>
      </w:r>
      <w:r w:rsidRPr="00C16FFA">
        <w:rPr>
          <w:rFonts w:cstheme="minorHAnsi"/>
          <w:b/>
          <w:bCs/>
          <w:sz w:val="24"/>
          <w:szCs w:val="24"/>
        </w:rPr>
        <w:t xml:space="preserve">Pozostałe dokumenty </w:t>
      </w:r>
      <w:r w:rsidRPr="00C16FFA">
        <w:rPr>
          <w:rFonts w:cstheme="minorHAnsi"/>
          <w:sz w:val="24"/>
          <w:szCs w:val="24"/>
        </w:rPr>
        <w:t xml:space="preserve">wchodzące w skład oferty lub składane wraz z ofertą, które są zgodne z ustawą </w:t>
      </w:r>
      <w:proofErr w:type="spellStart"/>
      <w:r w:rsidRPr="00C16FFA">
        <w:rPr>
          <w:rFonts w:cstheme="minorHAnsi"/>
          <w:sz w:val="24"/>
          <w:szCs w:val="24"/>
        </w:rPr>
        <w:t>Pzp</w:t>
      </w:r>
      <w:proofErr w:type="spellEnd"/>
      <w:r w:rsidRPr="00C16FFA">
        <w:rPr>
          <w:rFonts w:cstheme="minorHAnsi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</w:t>
      </w:r>
      <w:r w:rsidRPr="00C16FFA">
        <w:rPr>
          <w:rFonts w:cstheme="minorHAnsi"/>
        </w:rPr>
        <w:t> </w:t>
      </w:r>
      <w:r w:rsidRPr="00C16FFA">
        <w:rPr>
          <w:rFonts w:cstheme="minorHAnsi"/>
          <w:sz w:val="24"/>
          <w:szCs w:val="24"/>
        </w:rPr>
        <w:t>jego typu (zewnętrzny, wewnętrzny) w polu „Załączniki i inne dokumenty przedstawione w</w:t>
      </w:r>
      <w:r w:rsidRPr="00C16FFA">
        <w:rPr>
          <w:rFonts w:cstheme="minorHAnsi"/>
        </w:rPr>
        <w:t> </w:t>
      </w:r>
      <w:r w:rsidRPr="00C16FFA">
        <w:rPr>
          <w:rFonts w:cstheme="minorHAnsi"/>
          <w:sz w:val="24"/>
          <w:szCs w:val="24"/>
        </w:rPr>
        <w:t>ofercie przez Wykonawcę” dodaje się uprzednio podpisane dokumenty wraz z</w:t>
      </w:r>
      <w:r w:rsidRPr="00C16FFA">
        <w:rPr>
          <w:rFonts w:cstheme="minorHAnsi"/>
        </w:rPr>
        <w:t> </w:t>
      </w:r>
      <w:r w:rsidRPr="00C16FFA">
        <w:rPr>
          <w:rFonts w:cstheme="minorHAnsi"/>
          <w:sz w:val="24"/>
          <w:szCs w:val="24"/>
        </w:rPr>
        <w:t xml:space="preserve">wygenerowanym plikiem podpisu (typ zewnętrzny) lub dokument z wszytym podpisem (typ wewnętrzny). </w:t>
      </w:r>
    </w:p>
    <w:p w14:paraId="064A7828" w14:textId="77777777" w:rsidR="009357DD" w:rsidRPr="00C16FFA" w:rsidRDefault="009357DD" w:rsidP="009357DD">
      <w:pPr>
        <w:pStyle w:val="Default"/>
        <w:ind w:left="709"/>
        <w:jc w:val="both"/>
        <w:rPr>
          <w:rFonts w:asciiTheme="minorHAnsi" w:hAnsiTheme="minorHAnsi" w:cstheme="minorHAnsi"/>
        </w:rPr>
      </w:pPr>
      <w:r w:rsidRPr="00C16FFA">
        <w:rPr>
          <w:rFonts w:asciiTheme="minorHAnsi" w:hAnsiTheme="minorHAnsi" w:cstheme="minorHAnsi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 opatrzeniem wszystkich dokumentów zawartych w tym pliku odpowiednio kwalifikowanym podpisem elektronicznym, podpisem zaufanym lub podpisem osobistym.</w:t>
      </w:r>
    </w:p>
    <w:p w14:paraId="71F048E1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sz w:val="24"/>
          <w:szCs w:val="24"/>
        </w:rPr>
        <w:t xml:space="preserve">Maksymalny łączny rozmiar plików stanowiących ofertę lub składanych wraz z ofertą to 250 MB. </w:t>
      </w:r>
    </w:p>
    <w:p w14:paraId="2A28E257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C16FFA">
        <w:rPr>
          <w:rFonts w:eastAsia="Verdana" w:cstheme="minorHAnsi"/>
          <w:sz w:val="24"/>
          <w:szCs w:val="24"/>
        </w:rPr>
        <w:t>Jako załączniki do oferty Wykonawca jest zobowiązany złożyć:</w:t>
      </w:r>
    </w:p>
    <w:p w14:paraId="024A020F" w14:textId="50DD7F7B" w:rsidR="00CA37D3" w:rsidRPr="00CA37D3" w:rsidRDefault="00CA37D3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CA37D3">
        <w:rPr>
          <w:rFonts w:eastAsia="Verdana" w:cstheme="minorHAnsi"/>
          <w:bCs/>
          <w:sz w:val="24"/>
          <w:szCs w:val="24"/>
        </w:rPr>
        <w:t>Formularz cenowy</w:t>
      </w:r>
      <w:r>
        <w:rPr>
          <w:rFonts w:eastAsia="Verdana" w:cstheme="minorHAnsi"/>
          <w:b/>
          <w:sz w:val="24"/>
          <w:szCs w:val="24"/>
        </w:rPr>
        <w:t xml:space="preserve"> </w:t>
      </w:r>
      <w:r>
        <w:rPr>
          <w:rFonts w:eastAsia="Verdana" w:cstheme="minorHAnsi"/>
          <w:bCs/>
          <w:sz w:val="24"/>
          <w:szCs w:val="24"/>
        </w:rPr>
        <w:t>(</w:t>
      </w:r>
      <w:r w:rsidRPr="00CA37D3">
        <w:rPr>
          <w:rFonts w:eastAsia="Verdana" w:cstheme="minorHAnsi"/>
          <w:b/>
          <w:sz w:val="24"/>
          <w:szCs w:val="24"/>
        </w:rPr>
        <w:t>załącznik nr 1a do SWZ</w:t>
      </w:r>
      <w:r>
        <w:rPr>
          <w:rFonts w:eastAsia="Verdana" w:cstheme="minorHAnsi"/>
          <w:bCs/>
          <w:sz w:val="24"/>
          <w:szCs w:val="24"/>
        </w:rPr>
        <w:t>)</w:t>
      </w:r>
    </w:p>
    <w:p w14:paraId="7D7FEE28" w14:textId="35AE7EFA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05731F">
        <w:rPr>
          <w:rFonts w:eastAsia="Verdana" w:cstheme="minorHAnsi"/>
          <w:sz w:val="24"/>
          <w:szCs w:val="24"/>
        </w:rPr>
        <w:t xml:space="preserve">oświadczenie o niepodleganiu wykluczeniu i spełnianiu warunków udziału w postępowaniu, o którym mowa w art. 125 ust. 1 ustawy </w:t>
      </w:r>
      <w:proofErr w:type="spellStart"/>
      <w:r w:rsidRPr="0005731F">
        <w:rPr>
          <w:rFonts w:eastAsia="Verdana" w:cstheme="minorHAnsi"/>
          <w:sz w:val="24"/>
          <w:szCs w:val="24"/>
        </w:rPr>
        <w:t>Pzp</w:t>
      </w:r>
      <w:proofErr w:type="spellEnd"/>
      <w:r w:rsidRPr="0005731F">
        <w:rPr>
          <w:rFonts w:eastAsia="Verdana" w:cstheme="minorHAnsi"/>
          <w:sz w:val="24"/>
          <w:szCs w:val="24"/>
        </w:rPr>
        <w:t xml:space="preserve"> </w:t>
      </w:r>
      <w:r w:rsidRPr="00E24C0C">
        <w:rPr>
          <w:rFonts w:eastAsia="Verdana" w:cstheme="minorHAnsi"/>
          <w:sz w:val="24"/>
          <w:szCs w:val="24"/>
        </w:rPr>
        <w:t>(</w:t>
      </w:r>
      <w:r w:rsidRPr="00E24C0C">
        <w:rPr>
          <w:rFonts w:eastAsia="Verdana" w:cstheme="minorHAnsi"/>
          <w:b/>
          <w:bCs/>
          <w:sz w:val="24"/>
          <w:szCs w:val="24"/>
        </w:rPr>
        <w:t>załącznik nr 2 do SWZ</w:t>
      </w:r>
      <w:r w:rsidRPr="00E24C0C">
        <w:rPr>
          <w:rFonts w:eastAsia="Verdana" w:cstheme="minorHAnsi"/>
          <w:sz w:val="24"/>
          <w:szCs w:val="24"/>
        </w:rPr>
        <w:t xml:space="preserve">) </w:t>
      </w:r>
      <w:r w:rsidRPr="0005731F">
        <w:rPr>
          <w:rFonts w:eastAsia="Verdana" w:cstheme="minorHAnsi"/>
          <w:sz w:val="24"/>
          <w:szCs w:val="24"/>
        </w:rPr>
        <w:t>składane, pod rygorem nieważności, w formie elektronicznej (opatrzone kwalifikowanym podpisem elektronicznym) lub w postaci elektronicznej opatrzonej podpisem zaufanym lub podpisem osobistym,</w:t>
      </w:r>
    </w:p>
    <w:p w14:paraId="2FE06A78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05731F">
        <w:rPr>
          <w:rFonts w:cstheme="minorHAnsi"/>
          <w:sz w:val="24"/>
          <w:szCs w:val="24"/>
        </w:rPr>
        <w:lastRenderedPageBreak/>
        <w:t>w przypadku wspólnego ubiegania się o zamówienie przez wykonawców, oświadczenie, o którym mowa w pkt 1 składa każdy z wykonawców wspólnie ubiegających się o zamówienie,</w:t>
      </w:r>
    </w:p>
    <w:p w14:paraId="5FF4DF41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Cs/>
          <w:sz w:val="24"/>
          <w:szCs w:val="24"/>
        </w:rPr>
      </w:pPr>
      <w:r w:rsidRPr="0005731F">
        <w:rPr>
          <w:rFonts w:eastAsia="Verdana" w:cstheme="minorHAnsi"/>
          <w:bCs/>
          <w:sz w:val="24"/>
          <w:szCs w:val="24"/>
        </w:rPr>
        <w:t xml:space="preserve">w celu potwierdzenia, że osoba działająca w imieniu wykonawcy jest umocowana do jego reprezentowania, zamawiający żąda od wykonawcy złożenia wraz z ofertą </w:t>
      </w:r>
      <w:r w:rsidRPr="0005731F">
        <w:rPr>
          <w:rFonts w:eastAsia="Verdana" w:cstheme="minorHAnsi"/>
          <w:b/>
          <w:sz w:val="24"/>
          <w:szCs w:val="24"/>
        </w:rPr>
        <w:t>odpisu lub informacji z Krajowego Rejestru Sądowego, Centralnej Ewidencji i Informacji o Działalności Gospodarczej lub innego właściwego rejestru</w:t>
      </w:r>
      <w:r w:rsidRPr="0005731F">
        <w:rPr>
          <w:rFonts w:eastAsia="Verdana" w:cstheme="minorHAnsi"/>
          <w:bCs/>
          <w:sz w:val="24"/>
          <w:szCs w:val="24"/>
        </w:rPr>
        <w:t xml:space="preserve">, przy czym, Wykonawca nie jest zobowiązany do złożenia tych dokumentów, jeżeli zamawiający może je uzyskać za pomocą bezpłatnych i ogólnodostępnych baz danych, </w:t>
      </w:r>
      <w:r w:rsidRPr="0005731F">
        <w:rPr>
          <w:rFonts w:eastAsia="Verdana" w:cstheme="minorHAnsi"/>
          <w:b/>
          <w:sz w:val="24"/>
          <w:szCs w:val="24"/>
        </w:rPr>
        <w:t>o ile wykonawca wskazał dane umożliwiające dostęp do tych dokumentów</w:t>
      </w:r>
      <w:r w:rsidRPr="0005731F">
        <w:rPr>
          <w:rFonts w:eastAsia="Verdana" w:cstheme="minorHAnsi"/>
          <w:bCs/>
          <w:sz w:val="24"/>
          <w:szCs w:val="24"/>
        </w:rPr>
        <w:t>,</w:t>
      </w:r>
    </w:p>
    <w:p w14:paraId="5025BAAC" w14:textId="011345AF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05731F">
        <w:rPr>
          <w:rFonts w:eastAsia="Verdana" w:cstheme="minorHAnsi"/>
          <w:sz w:val="24"/>
          <w:szCs w:val="24"/>
        </w:rPr>
        <w:t xml:space="preserve">pełnomocnictwo lub inny dokument potwierdzający umocowanie do reprezentowania wykonawcy - jeżeli w imieniu wykonawcy działa osoba, której umocowanie do jego reprezentowania nie wynika z dokumentów, o których mowa w ust. </w:t>
      </w:r>
      <w:r w:rsidR="00780879">
        <w:rPr>
          <w:rFonts w:eastAsia="Verdana" w:cstheme="minorHAnsi"/>
          <w:sz w:val="24"/>
          <w:szCs w:val="24"/>
        </w:rPr>
        <w:t>3</w:t>
      </w:r>
      <w:r w:rsidRPr="0005731F">
        <w:rPr>
          <w:rFonts w:eastAsia="Verdana" w:cstheme="minorHAnsi"/>
          <w:sz w:val="24"/>
          <w:szCs w:val="24"/>
        </w:rPr>
        <w:t>,</w:t>
      </w:r>
    </w:p>
    <w:p w14:paraId="52772E34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05731F">
        <w:rPr>
          <w:rFonts w:cstheme="minorHAnsi"/>
          <w:sz w:val="24"/>
          <w:szCs w:val="24"/>
        </w:rPr>
        <w:t>pełnomocnictwo, o którym mowa w dziale IX ust. 1 SWZ - w przypadku wspólnego ubiegania się o zamówienie przez wykonawców</w:t>
      </w:r>
      <w:r w:rsidRPr="0005731F">
        <w:rPr>
          <w:rFonts w:eastAsia="Verdana" w:cstheme="minorHAnsi"/>
          <w:sz w:val="24"/>
          <w:szCs w:val="24"/>
        </w:rPr>
        <w:t>, (pełnomocnictwo, podpisane przez osoby upoważnione do składania oświadczeń woli każdego ze wspólników).</w:t>
      </w:r>
    </w:p>
    <w:p w14:paraId="0F5E970F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05731F">
        <w:rPr>
          <w:rFonts w:eastAsia="Verdana" w:cstheme="minorHAnsi"/>
          <w:sz w:val="24"/>
          <w:szCs w:val="24"/>
        </w:rPr>
        <w:t>zastrzeżenie tajemnicy przedsiębiorstwa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 (jeżeli dotyczy).</w:t>
      </w:r>
    </w:p>
    <w:p w14:paraId="3AD5D412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b/>
          <w:bCs/>
          <w:sz w:val="24"/>
          <w:szCs w:val="24"/>
        </w:rPr>
        <w:t>Zamawiający</w:t>
      </w:r>
      <w:r w:rsidRPr="004E1E81">
        <w:rPr>
          <w:rFonts w:eastAsia="Verdana" w:cstheme="minorHAnsi"/>
          <w:sz w:val="24"/>
          <w:szCs w:val="24"/>
        </w:rPr>
        <w:t xml:space="preserve"> </w:t>
      </w:r>
      <w:r w:rsidRPr="004E1E81">
        <w:rPr>
          <w:rFonts w:eastAsia="Verdana" w:cstheme="minorHAnsi"/>
          <w:b/>
          <w:bCs/>
          <w:sz w:val="24"/>
          <w:szCs w:val="24"/>
        </w:rPr>
        <w:t>żąda wskazania przez wykonawcę części zamówienia, których wykonanie zamierza powierzyć podwykonawcom</w:t>
      </w:r>
      <w:r w:rsidRPr="004E1E81">
        <w:rPr>
          <w:rFonts w:eastAsia="Verdana" w:cstheme="minorHAnsi"/>
          <w:sz w:val="24"/>
          <w:szCs w:val="24"/>
        </w:rPr>
        <w:t xml:space="preserve"> i podania przez wykonawcę nazw podwykonawców, jeżeli są już znani. Informacji należy udzielić w formularzu ofertowym.</w:t>
      </w:r>
    </w:p>
    <w:p w14:paraId="3835842A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cstheme="minorHAnsi"/>
          <w:sz w:val="24"/>
          <w:szCs w:val="24"/>
        </w:rPr>
        <w:t>Sposób sporządzenia dokumentów elektronicznych musi być zgodny z wymaganiami określonymi w 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 dnia 23 grudnia 2020 r. w sprawie podmiotowych środków dowodowych oraz innych dokumentów lub oświadczeń, jakich może żądać zamawiający od wykonawcy (Dz. U. z 2020 poz. 2415).</w:t>
      </w:r>
    </w:p>
    <w:p w14:paraId="781C1FFD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6A0419DB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wzorami.</w:t>
      </w:r>
    </w:p>
    <w:p w14:paraId="3A60C498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t>Oferta powinna być sporządzona w języku polskim. Każdy dokument składający się na ofertę powinien być czytelny.</w:t>
      </w:r>
    </w:p>
    <w:p w14:paraId="2D62D37C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lastRenderedPageBreak/>
        <w:t>Podmiotowe środki dowodowe lub inne dokumenty, w tym dokumenty potwierdzające umocowanie do reprezentowania, sporządzone w języku obcym przekazuje się wraz z tłumaczeniem na język polski.</w:t>
      </w:r>
    </w:p>
    <w:p w14:paraId="435814D6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4E1E81">
        <w:rPr>
          <w:rFonts w:cstheme="minorHAnsi"/>
          <w:sz w:val="24"/>
          <w:szCs w:val="24"/>
        </w:rPr>
        <w:t>Postępowanie prowadzi się w języku polskim.</w:t>
      </w:r>
    </w:p>
    <w:p w14:paraId="252438F3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4E1E81">
        <w:rPr>
          <w:rFonts w:cstheme="minorHAnsi"/>
          <w:sz w:val="24"/>
          <w:szCs w:val="24"/>
        </w:rPr>
        <w:t>Sposób składania oferty określa dział XV SWZ.</w:t>
      </w:r>
    </w:p>
    <w:p w14:paraId="00C94AEE" w14:textId="21B99B31" w:rsidR="004E5EEE" w:rsidRPr="00744CC4" w:rsidRDefault="004E5EEE" w:rsidP="00DF5664">
      <w:pPr>
        <w:spacing w:after="0" w:line="240" w:lineRule="auto"/>
        <w:jc w:val="both"/>
        <w:rPr>
          <w:rFonts w:eastAsia="Verdana" w:cstheme="minorHAnsi"/>
          <w:bCs/>
          <w:sz w:val="24"/>
          <w:szCs w:val="24"/>
        </w:rPr>
      </w:pPr>
    </w:p>
    <w:p w14:paraId="1BF6843B" w14:textId="77777777" w:rsidR="005D58D8" w:rsidRPr="00744CC4" w:rsidRDefault="005D58D8" w:rsidP="005D58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bookmarkStart w:id="7" w:name="_Hlk90450640"/>
      <w:r w:rsidRPr="00744CC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WYMAGANIA DOTYCZĄCE WADIUM, W TYM JEGO KWOTA </w:t>
      </w:r>
    </w:p>
    <w:p w14:paraId="4A650589" w14:textId="5A9C1034" w:rsidR="005D58D8" w:rsidRPr="00744CC4" w:rsidRDefault="00EB1A1A" w:rsidP="00EB1A1A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CC4">
        <w:rPr>
          <w:rFonts w:cstheme="minorHAnsi"/>
          <w:sz w:val="24"/>
          <w:szCs w:val="24"/>
        </w:rPr>
        <w:t>Zamawiający nie żąda wniesienia wadium.</w:t>
      </w:r>
    </w:p>
    <w:bookmarkEnd w:id="7"/>
    <w:p w14:paraId="209245B8" w14:textId="77777777" w:rsidR="005D58D8" w:rsidRPr="00803B22" w:rsidRDefault="005D58D8" w:rsidP="005D58D8">
      <w:pPr>
        <w:suppressAutoHyphens/>
        <w:spacing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26895B5E" w14:textId="77777777" w:rsidR="005D58D8" w:rsidRPr="00EA2E65" w:rsidRDefault="005D58D8" w:rsidP="005D58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EA2E6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TERMIN ZWIĄZANIA OFERTĄ</w:t>
      </w:r>
    </w:p>
    <w:p w14:paraId="7E82EF79" w14:textId="7AF89D53" w:rsidR="005D58D8" w:rsidRPr="003C7B3A" w:rsidRDefault="005D58D8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3C7B3A">
        <w:rPr>
          <w:rFonts w:cstheme="minorHAnsi"/>
          <w:sz w:val="24"/>
          <w:szCs w:val="24"/>
        </w:rPr>
        <w:t xml:space="preserve">Wykonawca będzie związany ofertą do dnia </w:t>
      </w:r>
      <w:r w:rsidR="005D620C">
        <w:rPr>
          <w:rFonts w:cstheme="minorHAnsi"/>
          <w:b/>
          <w:bCs/>
          <w:caps/>
          <w:sz w:val="24"/>
          <w:szCs w:val="24"/>
          <w:u w:val="single"/>
        </w:rPr>
        <w:t>31</w:t>
      </w:r>
      <w:r w:rsidR="003C7B3A" w:rsidRPr="006021CD">
        <w:rPr>
          <w:rFonts w:cstheme="minorHAnsi"/>
          <w:b/>
          <w:bCs/>
          <w:caps/>
          <w:sz w:val="24"/>
          <w:szCs w:val="24"/>
          <w:u w:val="single"/>
        </w:rPr>
        <w:t>.0</w:t>
      </w:r>
      <w:r w:rsidR="00CA37D3">
        <w:rPr>
          <w:rFonts w:cstheme="minorHAnsi"/>
          <w:b/>
          <w:bCs/>
          <w:caps/>
          <w:sz w:val="24"/>
          <w:szCs w:val="24"/>
          <w:u w:val="single"/>
        </w:rPr>
        <w:t>7</w:t>
      </w:r>
      <w:r w:rsidRPr="006021CD">
        <w:rPr>
          <w:rFonts w:cstheme="minorHAnsi"/>
          <w:b/>
          <w:bCs/>
          <w:caps/>
          <w:sz w:val="24"/>
          <w:szCs w:val="24"/>
          <w:u w:val="single"/>
        </w:rPr>
        <w:t>.202</w:t>
      </w:r>
      <w:r w:rsidR="00CA37D3">
        <w:rPr>
          <w:rFonts w:cstheme="minorHAnsi"/>
          <w:b/>
          <w:bCs/>
          <w:caps/>
          <w:sz w:val="24"/>
          <w:szCs w:val="24"/>
          <w:u w:val="single"/>
        </w:rPr>
        <w:t>4</w:t>
      </w:r>
      <w:r w:rsidRPr="006021CD">
        <w:rPr>
          <w:rFonts w:cstheme="minorHAnsi"/>
          <w:b/>
          <w:bCs/>
          <w:sz w:val="24"/>
          <w:szCs w:val="24"/>
          <w:u w:val="single"/>
        </w:rPr>
        <w:t>r</w:t>
      </w:r>
      <w:r w:rsidRPr="0044675A">
        <w:rPr>
          <w:rFonts w:cstheme="minorHAnsi"/>
          <w:b/>
          <w:bCs/>
          <w:sz w:val="24"/>
          <w:szCs w:val="24"/>
          <w:u w:val="single"/>
        </w:rPr>
        <w:t>.</w:t>
      </w:r>
    </w:p>
    <w:p w14:paraId="0029FC5B" w14:textId="77777777" w:rsidR="005D58D8" w:rsidRPr="003C7B3A" w:rsidRDefault="005D58D8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3C7B3A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3C7B3A">
        <w:rPr>
          <w:rFonts w:cstheme="minorHAnsi"/>
          <w:sz w:val="24"/>
          <w:szCs w:val="24"/>
        </w:rPr>
        <w:tab/>
      </w:r>
    </w:p>
    <w:p w14:paraId="46369925" w14:textId="19AB9D65" w:rsidR="005D58D8" w:rsidRPr="003C7B3A" w:rsidRDefault="005D58D8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7B3A">
        <w:rPr>
          <w:rFonts w:cstheme="minorHAnsi"/>
          <w:sz w:val="24"/>
          <w:szCs w:val="24"/>
        </w:rPr>
        <w:t xml:space="preserve">Przedłużenie terminu związania ofertą wymaga złożenia przez wykonawcę pisemnego oświadczenia o wyrażeniu zgody na przedłużenie terminu związania ofertą. </w:t>
      </w:r>
    </w:p>
    <w:p w14:paraId="00D44B42" w14:textId="77777777" w:rsidR="00BB5E3D" w:rsidRPr="00803B22" w:rsidRDefault="00BB5E3D" w:rsidP="00DF5664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23ED6161" w14:textId="369CE04E" w:rsidR="003E45FF" w:rsidRPr="002E6E0F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2E6E0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SPOSÓB ORAZ TERMIN SKŁADANIA OFERT</w:t>
      </w:r>
    </w:p>
    <w:p w14:paraId="70445AFC" w14:textId="2768C3FA" w:rsidR="009357DD" w:rsidRPr="003C7B3A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3C7B3A">
        <w:rPr>
          <w:rFonts w:eastAsia="Times New Roman" w:cstheme="minorHAnsi"/>
          <w:sz w:val="24"/>
          <w:szCs w:val="24"/>
          <w:lang w:eastAsia="pl-PL"/>
        </w:rPr>
        <w:t>Ofertę</w:t>
      </w:r>
      <w:r w:rsidRPr="003C7B3A">
        <w:rPr>
          <w:rFonts w:cstheme="minorHAnsi"/>
          <w:sz w:val="24"/>
          <w:szCs w:val="24"/>
        </w:rPr>
        <w:t xml:space="preserve"> należy złożyć do dnia </w:t>
      </w:r>
      <w:r w:rsidR="005D620C">
        <w:rPr>
          <w:rFonts w:cstheme="minorHAnsi"/>
          <w:b/>
          <w:bCs/>
          <w:sz w:val="24"/>
          <w:szCs w:val="24"/>
        </w:rPr>
        <w:t>02</w:t>
      </w:r>
      <w:r w:rsidRPr="006021CD">
        <w:rPr>
          <w:rFonts w:cstheme="minorHAnsi"/>
          <w:b/>
          <w:bCs/>
          <w:sz w:val="24"/>
          <w:szCs w:val="24"/>
        </w:rPr>
        <w:t>.0</w:t>
      </w:r>
      <w:r w:rsidR="005D620C">
        <w:rPr>
          <w:rFonts w:cstheme="minorHAnsi"/>
          <w:b/>
          <w:bCs/>
          <w:sz w:val="24"/>
          <w:szCs w:val="24"/>
        </w:rPr>
        <w:t>7</w:t>
      </w:r>
      <w:r w:rsidRPr="006021CD">
        <w:rPr>
          <w:rFonts w:cstheme="minorHAnsi"/>
          <w:b/>
          <w:bCs/>
          <w:sz w:val="24"/>
          <w:szCs w:val="24"/>
        </w:rPr>
        <w:t>.202</w:t>
      </w:r>
      <w:r w:rsidR="00CA37D3">
        <w:rPr>
          <w:rFonts w:cstheme="minorHAnsi"/>
          <w:b/>
          <w:bCs/>
          <w:sz w:val="24"/>
          <w:szCs w:val="24"/>
        </w:rPr>
        <w:t>4</w:t>
      </w:r>
      <w:r w:rsidRPr="003C7B3A">
        <w:rPr>
          <w:rFonts w:cstheme="minorHAnsi"/>
          <w:b/>
          <w:bCs/>
          <w:sz w:val="24"/>
          <w:szCs w:val="24"/>
        </w:rPr>
        <w:t xml:space="preserve"> r. godz. 1</w:t>
      </w:r>
      <w:r w:rsidR="00E519A9">
        <w:rPr>
          <w:rFonts w:cstheme="minorHAnsi"/>
          <w:b/>
          <w:bCs/>
          <w:sz w:val="24"/>
          <w:szCs w:val="24"/>
        </w:rPr>
        <w:t>0</w:t>
      </w:r>
      <w:r w:rsidRPr="003C7B3A">
        <w:rPr>
          <w:rFonts w:cstheme="minorHAnsi"/>
          <w:b/>
          <w:bCs/>
          <w:sz w:val="24"/>
          <w:szCs w:val="24"/>
        </w:rPr>
        <w:t>:00.</w:t>
      </w:r>
    </w:p>
    <w:p w14:paraId="09635755" w14:textId="77777777" w:rsidR="009357DD" w:rsidRPr="00F70BAE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F70BAE">
        <w:rPr>
          <w:rFonts w:cstheme="minorHAnsi"/>
          <w:sz w:val="24"/>
          <w:szCs w:val="24"/>
        </w:rPr>
        <w:t>Wykonawca składa ofertę za pośrednictwem zakładki „Oferty/wnioski”, widocznej w</w:t>
      </w:r>
      <w:r w:rsidRPr="00F70BAE">
        <w:rPr>
          <w:rFonts w:cstheme="minorHAnsi"/>
        </w:rPr>
        <w:t> </w:t>
      </w:r>
      <w:r w:rsidRPr="00F70BAE">
        <w:rPr>
          <w:rFonts w:cstheme="minorHAnsi"/>
          <w:sz w:val="24"/>
          <w:szCs w:val="24"/>
        </w:rPr>
        <w:t xml:space="preserve">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F70BAE">
        <w:rPr>
          <w:rFonts w:cstheme="minorHAnsi"/>
          <w:sz w:val="24"/>
          <w:szCs w:val="24"/>
        </w:rPr>
        <w:t>drag&amp;drop</w:t>
      </w:r>
      <w:proofErr w:type="spellEnd"/>
      <w:r w:rsidRPr="00F70BAE">
        <w:rPr>
          <w:rFonts w:cstheme="minorHAnsi"/>
          <w:sz w:val="24"/>
          <w:szCs w:val="24"/>
        </w:rPr>
        <w:t xml:space="preserve"> („przeciągnij” i „upuść”) służące do dodawania plików. </w:t>
      </w:r>
    </w:p>
    <w:p w14:paraId="431A188B" w14:textId="77777777" w:rsidR="009357DD" w:rsidRPr="00F70BAE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F70BAE">
        <w:rPr>
          <w:rFonts w:cstheme="minorHAnsi"/>
          <w:sz w:val="24"/>
          <w:szCs w:val="24"/>
        </w:rPr>
        <w:t>Wykonawca dodaje wybrany z dysku i uprzednio podpisany „Formularz oferty” w pierwszym polu („Wypełniony formularz oferty”). W kolejnym polu („Załączniki i inne dokumenty przedstawione w ofercie przez Wykonawcę”) wykonawca dodaje pozostałe pliki stanowiące ofertę lub składane wraz z ofertą, o których mowa w dziale XII ust. 8 SWZ.</w:t>
      </w:r>
    </w:p>
    <w:p w14:paraId="5B2C5CF8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>Jeżeli wraz z ofertą składane są dokumenty zawierające tajemnicę przedsiębiorstwa wykonawca, w celu utrzymania w poufności tych informacji, przekazuje je w wydzielonym i</w:t>
      </w:r>
      <w:r w:rsidRPr="002E6E0F">
        <w:rPr>
          <w:rFonts w:cstheme="minorHAnsi"/>
        </w:rPr>
        <w:t> </w:t>
      </w:r>
      <w:r w:rsidRPr="002E6E0F">
        <w:rPr>
          <w:rFonts w:cstheme="minorHAnsi"/>
          <w:sz w:val="24"/>
          <w:szCs w:val="24"/>
        </w:rPr>
        <w:t>odpowiednio oznaczonym pliku, wraz z jednoczesnym zaznaczeniem w nazwie pliku „Dokument stanowiący tajemnicę przedsiębiorstwa”. Zarówno załącznik stanowiący tajemnicę przedsiębiorstwa jak i uzasadnienie zastrzeżenia tajemnicy przedsiębiorstwa należy dodać w</w:t>
      </w:r>
      <w:r w:rsidRPr="002E6E0F">
        <w:rPr>
          <w:rFonts w:cstheme="minorHAnsi"/>
        </w:rPr>
        <w:t> </w:t>
      </w:r>
      <w:r w:rsidRPr="002E6E0F">
        <w:rPr>
          <w:rFonts w:cstheme="minorHAnsi"/>
          <w:sz w:val="24"/>
          <w:szCs w:val="24"/>
        </w:rPr>
        <w:t xml:space="preserve">polu „Załączniki i inne dokumenty przedstawione w ofercie przez Wykonawcę”. </w:t>
      </w:r>
    </w:p>
    <w:p w14:paraId="4FF77314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 xml:space="preserve">System sprawdza, czy złożone pliki są podpisane i automatycznie je szyfruje, jednocześnie informując o tym wykonawcę. Potwierdzenie czasu przekazania i odbioru oferty znajduje się w Elektronicznym Potwierdzeniu Przesłania (EPP) i Elektronicznym Potwierdzeniu Odebrania (EPO). EPP i EPO dostępne są dla zalogowanego Wykonawcy w zakładce „Oferty/Wnioski”. </w:t>
      </w:r>
    </w:p>
    <w:p w14:paraId="6306B010" w14:textId="77777777" w:rsidR="009357DD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73204">
        <w:rPr>
          <w:rFonts w:eastAsia="Times New Roman" w:cstheme="minorHAnsi"/>
          <w:sz w:val="24"/>
          <w:szCs w:val="24"/>
          <w:lang w:eastAsia="pl-PL"/>
        </w:rPr>
        <w:t>Proces składania ofert może trwać przez dłuższy czas, w zależności od liczby i wielkości składanych dokumentów. W tym czasie nie należy zamykać okna przeglądarki. System pokazuje kolejne etapy przetwarzania dokumentów</w:t>
      </w:r>
    </w:p>
    <w:p w14:paraId="129D41F0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 xml:space="preserve">Oferta może być złożona tylko do upływu terminu składania ofert. </w:t>
      </w:r>
    </w:p>
    <w:p w14:paraId="35F74BC9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lastRenderedPageBreak/>
        <w:t xml:space="preserve">Wykonawca może przed upływem terminu składania ofert wycofać ofertę. Wykonawca wycofuje ofertę w zakładce „Oferty/wnioski” używając przycisku „Wycofaj ofertę”. </w:t>
      </w:r>
    </w:p>
    <w:p w14:paraId="6B232F50" w14:textId="77777777" w:rsidR="009357DD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 xml:space="preserve">Maksymalny łączny rozmiar plików stanowiących ofertę lub składanych wraz z ofertą to 250 MB. </w:t>
      </w:r>
    </w:p>
    <w:p w14:paraId="3FDB1356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eastAsia="Times New Roman" w:cstheme="minorHAnsi"/>
          <w:sz w:val="24"/>
          <w:szCs w:val="24"/>
          <w:lang w:eastAsia="pl-PL"/>
        </w:rPr>
        <w:t>Ofertę wraz z załącznikami należy przygotować zgodnie z wytycznymi opisanymi w dziale XII SWZ.</w:t>
      </w:r>
    </w:p>
    <w:p w14:paraId="5281AD12" w14:textId="77777777" w:rsidR="009357DD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2E6E0F">
        <w:rPr>
          <w:rFonts w:eastAsia="Times New Roman" w:cstheme="minorHAnsi"/>
          <w:sz w:val="24"/>
          <w:szCs w:val="24"/>
          <w:lang w:eastAsia="pl-PL"/>
        </w:rPr>
        <w:t>Zamawiający odrzuca ofertę, jeżeli została złożona po terminie składania ofert.</w:t>
      </w:r>
    </w:p>
    <w:p w14:paraId="53D97BC8" w14:textId="77777777" w:rsidR="009357DD" w:rsidRPr="00A73204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3204">
        <w:rPr>
          <w:rFonts w:eastAsia="Times New Roman" w:cstheme="minorHAnsi"/>
          <w:sz w:val="24"/>
          <w:szCs w:val="24"/>
          <w:lang w:eastAsia="pl-PL"/>
        </w:rPr>
        <w:t>Zamawiający nie ponosi odpowiedzialności za błędy w transmisji danych, w tym błędy spowodowane awariami systemów teleinformatycznych, systemów zasilania lub też okolicznościami zależnymi od operatora zapewniającego transmisję danych.</w:t>
      </w:r>
    </w:p>
    <w:p w14:paraId="7904ADB2" w14:textId="77777777" w:rsidR="0086774A" w:rsidRPr="00803B22" w:rsidRDefault="0086774A" w:rsidP="00DF56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64BD8C5F" w14:textId="76948829" w:rsidR="003E45FF" w:rsidRPr="00A45AD5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45AD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TERMIN OTWARCIA OFERT</w:t>
      </w:r>
    </w:p>
    <w:p w14:paraId="402A7285" w14:textId="270D5C17" w:rsidR="009357DD" w:rsidRPr="003C7B3A" w:rsidRDefault="009357DD" w:rsidP="009357DD">
      <w:pPr>
        <w:pStyle w:val="Nagwek3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3C7B3A">
        <w:rPr>
          <w:rFonts w:asciiTheme="minorHAnsi" w:hAnsiTheme="minorHAnsi" w:cstheme="minorHAnsi"/>
          <w:b w:val="0"/>
          <w:bCs/>
          <w:sz w:val="24"/>
          <w:szCs w:val="24"/>
        </w:rPr>
        <w:t xml:space="preserve">Otwarcie ofert nastąpi w dniu </w:t>
      </w:r>
      <w:r w:rsidR="005D620C">
        <w:rPr>
          <w:rFonts w:asciiTheme="minorHAnsi" w:hAnsiTheme="minorHAnsi" w:cstheme="minorHAnsi"/>
          <w:sz w:val="24"/>
          <w:szCs w:val="24"/>
        </w:rPr>
        <w:t>02</w:t>
      </w:r>
      <w:r w:rsidRPr="006021CD">
        <w:rPr>
          <w:rFonts w:asciiTheme="minorHAnsi" w:hAnsiTheme="minorHAnsi" w:cstheme="minorHAnsi"/>
          <w:sz w:val="24"/>
          <w:szCs w:val="24"/>
        </w:rPr>
        <w:t>.0</w:t>
      </w:r>
      <w:r w:rsidR="005D620C">
        <w:rPr>
          <w:rFonts w:asciiTheme="minorHAnsi" w:hAnsiTheme="minorHAnsi" w:cstheme="minorHAnsi"/>
          <w:sz w:val="24"/>
          <w:szCs w:val="24"/>
        </w:rPr>
        <w:t>7</w:t>
      </w:r>
      <w:r w:rsidRPr="006021CD">
        <w:rPr>
          <w:rFonts w:asciiTheme="minorHAnsi" w:hAnsiTheme="minorHAnsi" w:cstheme="minorHAnsi"/>
          <w:sz w:val="24"/>
          <w:szCs w:val="24"/>
        </w:rPr>
        <w:t>.202</w:t>
      </w:r>
      <w:r w:rsidR="00CA37D3">
        <w:rPr>
          <w:rFonts w:asciiTheme="minorHAnsi" w:hAnsiTheme="minorHAnsi" w:cstheme="minorHAnsi"/>
          <w:sz w:val="24"/>
          <w:szCs w:val="24"/>
        </w:rPr>
        <w:t>4</w:t>
      </w:r>
      <w:r w:rsidRPr="0044675A">
        <w:rPr>
          <w:rFonts w:asciiTheme="minorHAnsi" w:hAnsiTheme="minorHAnsi" w:cstheme="minorHAnsi"/>
          <w:sz w:val="24"/>
          <w:szCs w:val="24"/>
        </w:rPr>
        <w:t xml:space="preserve"> r</w:t>
      </w:r>
      <w:r w:rsidRPr="003C7B3A">
        <w:rPr>
          <w:rFonts w:asciiTheme="minorHAnsi" w:hAnsiTheme="minorHAnsi" w:cstheme="minorHAnsi"/>
          <w:sz w:val="24"/>
          <w:szCs w:val="24"/>
        </w:rPr>
        <w:t>. o godz. 1</w:t>
      </w:r>
      <w:r w:rsidR="00E519A9">
        <w:rPr>
          <w:rFonts w:asciiTheme="minorHAnsi" w:hAnsiTheme="minorHAnsi" w:cstheme="minorHAnsi"/>
          <w:sz w:val="24"/>
          <w:szCs w:val="24"/>
        </w:rPr>
        <w:t>0</w:t>
      </w:r>
      <w:r w:rsidRPr="003C7B3A">
        <w:rPr>
          <w:rFonts w:asciiTheme="minorHAnsi" w:hAnsiTheme="minorHAnsi" w:cstheme="minorHAnsi"/>
          <w:sz w:val="24"/>
          <w:szCs w:val="24"/>
        </w:rPr>
        <w:t>:</w:t>
      </w:r>
      <w:r w:rsidR="00CA37D3">
        <w:rPr>
          <w:rFonts w:asciiTheme="minorHAnsi" w:hAnsiTheme="minorHAnsi" w:cstheme="minorHAnsi"/>
          <w:sz w:val="24"/>
          <w:szCs w:val="24"/>
        </w:rPr>
        <w:t>15</w:t>
      </w:r>
      <w:r w:rsidRPr="003C7B3A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7783587" w14:textId="77777777" w:rsidR="009357DD" w:rsidRDefault="009357DD" w:rsidP="009357DD">
      <w:pPr>
        <w:pStyle w:val="Nagwek3"/>
        <w:keepNext w:val="0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45AD5">
        <w:rPr>
          <w:rFonts w:asciiTheme="minorHAnsi" w:hAnsiTheme="minorHAnsi" w:cstheme="minorHAnsi"/>
          <w:b w:val="0"/>
          <w:bCs/>
          <w:sz w:val="24"/>
          <w:szCs w:val="24"/>
        </w:rPr>
        <w:t>Po upływie terminu składania i otwarcia ofert Zamawiający za pośrednictwem Platformy e-Zamówienia dokonuje czynności automatycznej deszyfracji ofert.</w:t>
      </w:r>
    </w:p>
    <w:p w14:paraId="19AA5463" w14:textId="77777777" w:rsidR="009357DD" w:rsidRPr="004F7EC1" w:rsidRDefault="009357DD" w:rsidP="009357DD">
      <w:pPr>
        <w:pStyle w:val="Nagwek3"/>
        <w:keepNext w:val="0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t xml:space="preserve">W przypadku awarii systemu teleinformatycznego przy użyciu którego następuję otwarcie, która powoduje brak możliwości otwarcia ofert w terminie określonym </w:t>
      </w:r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ust. 1</w:t>
      </w:r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t>, otwarcie ofert nastąpi niezwłocznie po usunięciu awarii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674135C" w14:textId="77777777" w:rsidR="009357DD" w:rsidRPr="00A45AD5" w:rsidRDefault="009357DD" w:rsidP="009357DD">
      <w:pPr>
        <w:pStyle w:val="Nagwek3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45AD5">
        <w:rPr>
          <w:rFonts w:asciiTheme="minorHAnsi" w:hAnsiTheme="minorHAnsi" w:cstheme="minorHAnsi"/>
          <w:b w:val="0"/>
          <w:bCs/>
          <w:sz w:val="24"/>
          <w:szCs w:val="24"/>
        </w:rPr>
        <w:t>Najpóźniej przed otwarciem ofert, zamawiający udostępni na stronie internetowej prowadzonego postępowania informację o kwocie, jaką zamierza się przeznaczyć na sfinansowanie zamówienia.</w:t>
      </w:r>
    </w:p>
    <w:p w14:paraId="1E178F82" w14:textId="77777777" w:rsidR="009357DD" w:rsidRPr="00A45AD5" w:rsidRDefault="009357DD" w:rsidP="009357DD">
      <w:pPr>
        <w:pStyle w:val="Nagwek3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45AD5">
        <w:rPr>
          <w:rFonts w:asciiTheme="minorHAnsi" w:hAnsiTheme="minorHAnsi" w:cstheme="minorHAnsi"/>
          <w:b w:val="0"/>
          <w:sz w:val="24"/>
          <w:szCs w:val="24"/>
        </w:rPr>
        <w:t xml:space="preserve">Niezwłocznie po otwarciu ofert, zamawiający udostępni na stronie internetowej prowadzonego postępowania informacje o: </w:t>
      </w:r>
    </w:p>
    <w:p w14:paraId="08E934F6" w14:textId="77777777" w:rsidR="009357DD" w:rsidRPr="00A45AD5" w:rsidRDefault="009357DD" w:rsidP="009357DD">
      <w:pPr>
        <w:spacing w:after="0" w:line="240" w:lineRule="auto"/>
        <w:ind w:left="993" w:hanging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5AD5">
        <w:rPr>
          <w:rFonts w:eastAsia="Times New Roman" w:cstheme="minorHAnsi"/>
          <w:bCs/>
          <w:sz w:val="24"/>
          <w:szCs w:val="24"/>
          <w:lang w:eastAsia="ar-SA"/>
        </w:rPr>
        <w:t>1)</w:t>
      </w:r>
      <w:r w:rsidRPr="00A45AD5">
        <w:rPr>
          <w:rFonts w:eastAsia="Times New Roman" w:cstheme="minorHAnsi"/>
          <w:bCs/>
          <w:sz w:val="24"/>
          <w:szCs w:val="24"/>
          <w:lang w:eastAsia="ar-SA"/>
        </w:rPr>
        <w:tab/>
        <w:t>nazwach albo imionach i nazwiskach oraz siedzibach lub miejscach prowadzonej działalności gospodarczej albo miejscach zamieszkania wykonawców, których oferty zostały otwarte,</w:t>
      </w:r>
    </w:p>
    <w:p w14:paraId="75A186D3" w14:textId="77777777" w:rsidR="009357DD" w:rsidRPr="00A45AD5" w:rsidRDefault="009357DD" w:rsidP="009357DD">
      <w:pPr>
        <w:spacing w:after="0" w:line="240" w:lineRule="auto"/>
        <w:ind w:left="993" w:hanging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5AD5">
        <w:rPr>
          <w:rFonts w:eastAsia="Times New Roman" w:cstheme="minorHAnsi"/>
          <w:bCs/>
          <w:sz w:val="24"/>
          <w:szCs w:val="24"/>
          <w:lang w:eastAsia="ar-SA"/>
        </w:rPr>
        <w:t>2)</w:t>
      </w:r>
      <w:r w:rsidRPr="00A45AD5">
        <w:rPr>
          <w:rFonts w:eastAsia="Times New Roman" w:cstheme="minorHAnsi"/>
          <w:bCs/>
          <w:sz w:val="24"/>
          <w:szCs w:val="24"/>
          <w:lang w:eastAsia="ar-SA"/>
        </w:rPr>
        <w:tab/>
        <w:t>cenach zawartych w ofertach.</w:t>
      </w:r>
    </w:p>
    <w:p w14:paraId="1B5D0826" w14:textId="77777777" w:rsidR="0030669A" w:rsidRPr="00803B22" w:rsidRDefault="0030669A" w:rsidP="00DF56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767B3754" w14:textId="6AA4ABAC" w:rsidR="003E45FF" w:rsidRPr="0017076B" w:rsidRDefault="003E45FF" w:rsidP="00A106D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17076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SPOSÓB OBLICZENIA CENY</w:t>
      </w:r>
    </w:p>
    <w:p w14:paraId="2B5292BA" w14:textId="77777777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8" w:name="_Hlk66639711"/>
      <w:r w:rsidRPr="0083439D">
        <w:rPr>
          <w:rFonts w:eastAsia="Times New Roman" w:cstheme="minorHAnsi"/>
          <w:sz w:val="24"/>
          <w:szCs w:val="24"/>
          <w:lang w:eastAsia="ar-SA"/>
        </w:rPr>
        <w:t xml:space="preserve">Obowiązującą formą wynagrodzenia za wykonanie przez Wykonawcę przedmiotu zamówienia będzie wynagrodzenie ryczałtowe wskazane w Formularzu ofertowym – Załącznik Nr 1 do SWZ. Cena ryczałtowa obejmuje wszystkie koszty i składniki związane z wykonaniem zamówienia w zakresie wynikającym z opisu przedmiotu zamówienia.  </w:t>
      </w:r>
    </w:p>
    <w:p w14:paraId="0CF32BA0" w14:textId="6D9B74A4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 xml:space="preserve">Cena winna uwzględniać wymagania wskazane w SWZ i </w:t>
      </w:r>
      <w:r>
        <w:rPr>
          <w:rFonts w:eastAsia="Times New Roman" w:cstheme="minorHAnsi"/>
          <w:sz w:val="24"/>
          <w:szCs w:val="24"/>
          <w:lang w:eastAsia="ar-SA"/>
        </w:rPr>
        <w:t>projekcie umowy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. Należy podać cenę za wykonanie całości przedmiotu zamówienia oraz ceny jednostkowe.  </w:t>
      </w:r>
    </w:p>
    <w:p w14:paraId="1165F6CB" w14:textId="31C0842A" w:rsidR="0083439D" w:rsidRDefault="0083439D">
      <w:pPr>
        <w:pStyle w:val="Akapitzlist"/>
        <w:numPr>
          <w:ilvl w:val="0"/>
          <w:numId w:val="23"/>
        </w:numPr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 xml:space="preserve">Cenę należy obliczyć: </w:t>
      </w:r>
    </w:p>
    <w:p w14:paraId="2150E41C" w14:textId="6BC8B57F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1)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podając cenę netto, </w:t>
      </w:r>
    </w:p>
    <w:p w14:paraId="374BD91E" w14:textId="20A4C28F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2)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wskazując zastosowaną stawkę podatku VAT, </w:t>
      </w:r>
    </w:p>
    <w:p w14:paraId="73D530A8" w14:textId="7ED3DBD0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3)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obliczając wysokość podatku VAT, </w:t>
      </w:r>
    </w:p>
    <w:p w14:paraId="419B1460" w14:textId="56C92D18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4)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>podając cenę brutto stanowiącą sumę wartości netto i wysokości podatku VAT.</w:t>
      </w:r>
    </w:p>
    <w:p w14:paraId="432D9FAD" w14:textId="36117375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Ceny jednostkowe należy wskazać w tabel</w:t>
      </w:r>
      <w:r>
        <w:rPr>
          <w:rFonts w:eastAsia="Times New Roman" w:cstheme="minorHAnsi"/>
          <w:sz w:val="24"/>
          <w:szCs w:val="24"/>
          <w:lang w:eastAsia="ar-SA"/>
        </w:rPr>
        <w:t>i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 zawart</w:t>
      </w:r>
      <w:r>
        <w:rPr>
          <w:rFonts w:eastAsia="Times New Roman" w:cstheme="minorHAnsi"/>
          <w:sz w:val="24"/>
          <w:szCs w:val="24"/>
          <w:lang w:eastAsia="ar-SA"/>
        </w:rPr>
        <w:t>ej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 w załączniku nr 1a do  Formularza ofertowego, podając cenę netto za 1 kg/szt./l , wartość netto dostaw, stawkę podatku VAT (%) oraz wartość brutto dostaw. </w:t>
      </w:r>
    </w:p>
    <w:p w14:paraId="0A1F39A9" w14:textId="77777777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 xml:space="preserve">Wykonawca jest zobowiązany do uzyskania wszelkich niezbędnych informacji, które są konieczne do prawidłowej wyceny przedmiotu zamówienia i zawarcia umowy, gdyż </w:t>
      </w:r>
      <w:r w:rsidRPr="0083439D">
        <w:rPr>
          <w:rFonts w:eastAsia="Times New Roman" w:cstheme="minorHAnsi"/>
          <w:sz w:val="24"/>
          <w:szCs w:val="24"/>
          <w:lang w:eastAsia="ar-SA"/>
        </w:rPr>
        <w:lastRenderedPageBreak/>
        <w:t xml:space="preserve">wyklucza się możliwość roszczeń Wykonawcy związanych z błędnym skalkulowaniem ceny lub pominięciem elementów niezbędnych do prawidłowego wykonania umowy. </w:t>
      </w:r>
    </w:p>
    <w:p w14:paraId="5B099A74" w14:textId="77777777" w:rsidR="00877393" w:rsidRPr="00877393" w:rsidRDefault="00877393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77393">
        <w:rPr>
          <w:rFonts w:eastAsia="Times New Roman" w:cstheme="minorHAnsi"/>
          <w:sz w:val="24"/>
          <w:szCs w:val="24"/>
          <w:lang w:eastAsia="ar-SA"/>
        </w:rPr>
        <w:t xml:space="preserve">Obliczona przez Wykonawcę cena oferty powinna zawierać wszelkie koszty bezpośrednie i pośrednie, jakie Wykonawca uważa za niezbędne do poniesienia dla terminowego i prawidłowego wykonania przedmiotu zamówienia, zysk Wykonawcy oraz wszelkie wymagane przepisami podatki i opłaty. Wykonawca powinien uwzględnić w cenie informacje, wymagania i warunki podane w niniejszej SWZ. </w:t>
      </w:r>
    </w:p>
    <w:p w14:paraId="79FC1E09" w14:textId="174126BB" w:rsidR="005A2FA1" w:rsidRPr="0066643C" w:rsidRDefault="00877393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877393">
        <w:rPr>
          <w:rFonts w:asciiTheme="minorHAnsi" w:hAnsiTheme="minorHAnsi" w:cstheme="minorHAnsi"/>
          <w:sz w:val="24"/>
          <w:szCs w:val="24"/>
        </w:rPr>
        <w:t>Prawidłowe ustalenie podatku VAT należy do obowiązku  Wykonawcy zgodnie z przepisami ustawy o podatku od towarów i usług oraz podatku akcyzowym</w:t>
      </w:r>
      <w:r w:rsidR="005A2FA1" w:rsidRPr="0066643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7E63A31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B740D">
        <w:rPr>
          <w:rFonts w:asciiTheme="minorHAnsi" w:hAnsiTheme="minorHAnsi" w:cstheme="minorHAnsi"/>
          <w:sz w:val="24"/>
          <w:szCs w:val="24"/>
        </w:rPr>
        <w:t>Cena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podana w ofercie jest ceną ostateczną, niepodlegającą negocjacji i wyczerpującą wszelkie należności Wykonawcy wobec Zamawiającego związane z realizacją przedmiotu zamówienia.</w:t>
      </w:r>
    </w:p>
    <w:p w14:paraId="6653516D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B740D">
        <w:rPr>
          <w:rFonts w:asciiTheme="minorHAnsi" w:hAnsiTheme="minorHAnsi" w:cstheme="minorHAnsi"/>
          <w:sz w:val="24"/>
          <w:szCs w:val="24"/>
        </w:rPr>
        <w:t>Cena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ofertowa powinna być wyrażona w złotych polskich (PLN) z dokładnością do dwóch </w:t>
      </w:r>
      <w:r w:rsidRPr="005B740D">
        <w:rPr>
          <w:rFonts w:asciiTheme="minorHAnsi" w:hAnsiTheme="minorHAnsi" w:cstheme="minorHAnsi"/>
          <w:sz w:val="24"/>
          <w:szCs w:val="24"/>
        </w:rPr>
        <w:t>miejsc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 przecinku</w:t>
      </w:r>
      <w:r w:rsidRPr="00663BA3">
        <w:rPr>
          <w:rFonts w:asciiTheme="minorHAnsi" w:hAnsiTheme="minorHAnsi" w:cstheme="minorHAnsi"/>
          <w:sz w:val="24"/>
          <w:szCs w:val="24"/>
          <w:shd w:val="clear" w:color="auto" w:fill="FFFFFF"/>
        </w:rPr>
        <w:t>. Cenę należy podać cyfrowo oraz słownie. W przypadku rozbieżności w cenie podanej cyfrą i cenie podanej słownie za prawidłową uznaje się cenę podaną słownie.</w:t>
      </w:r>
    </w:p>
    <w:p w14:paraId="2567A475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>Zamawiający nie przewiduje rozliczeń w walucie obcej.</w:t>
      </w:r>
    </w:p>
    <w:p w14:paraId="141CD886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A37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Wyliczona cena ofertowa brutto będzie służyć do porównania złożonych ofert i do rozliczenia w trakcie realizacji zamówienia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31AB531D" w14:textId="3A61E6A1" w:rsidR="005A2FA1" w:rsidRPr="000463FA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0463FA">
        <w:rPr>
          <w:rFonts w:asciiTheme="minorHAnsi" w:hAnsiTheme="minorHAnsi" w:cstheme="minorHAnsi"/>
          <w:sz w:val="24"/>
          <w:szCs w:val="24"/>
        </w:rPr>
        <w:t>Jeżeli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została złożona oferta, której wybór prowadziłby do powstania u zamawiającego obowiązku podatkowego zgodnie z ustawą z dnia 11 marca 2004 r. o podatku od towarów i usług (</w:t>
      </w:r>
      <w:r w:rsidR="00197463"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tekst jedn. 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Dz. U. z 202</w:t>
      </w:r>
      <w:r w:rsid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 poz.</w:t>
      </w:r>
      <w:r w:rsidR="00E06AEB"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931</w:t>
      </w:r>
      <w:r w:rsidR="00197463"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ze zm.), dla celów zastosowania kryterium ceny zamawiający dolicza do przedstawionej w tej ofercie ceny kwotę podatku od towarów i usług, którą miałby obowiązek rozliczyć. W ofercie wykonawca ma obowiązek:</w:t>
      </w:r>
    </w:p>
    <w:p w14:paraId="14A04F7D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poinformowania zamawiającego, że wybór jego oferty będzie prowadził do powstania u zamawiającego obowiązku podatkowego,</w:t>
      </w:r>
    </w:p>
    <w:p w14:paraId="65161A9E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wskazania nazwy (rodzaju) towaru lub usługi, których dostawa lub świadczenie będą prowadziły do powstania obowiązku podatkowego,</w:t>
      </w:r>
    </w:p>
    <w:p w14:paraId="1C07FFAF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wskazania wartości towaru lub usługi objętego obowiązkiem podatkowym zamawiającego, bez kwoty podatku,</w:t>
      </w:r>
    </w:p>
    <w:p w14:paraId="79E89FB5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wskazania stawki podatku od towarów i usług, która zgodnie z wiedzą wykonawcy, będzie miała zastosowanie.</w:t>
      </w:r>
    </w:p>
    <w:bookmarkEnd w:id="8"/>
    <w:p w14:paraId="6A63994D" w14:textId="77777777" w:rsidR="00BE2B21" w:rsidRPr="005B740D" w:rsidRDefault="00BE2B21" w:rsidP="00BE2B21">
      <w:pPr>
        <w:pStyle w:val="Tekstpodstawowywcity21"/>
        <w:ind w:left="644" w:firstLine="0"/>
        <w:rPr>
          <w:rFonts w:asciiTheme="minorHAnsi" w:hAnsiTheme="minorHAnsi" w:cstheme="minorHAnsi"/>
          <w:sz w:val="24"/>
          <w:szCs w:val="24"/>
        </w:rPr>
      </w:pPr>
    </w:p>
    <w:p w14:paraId="700696A9" w14:textId="0BBA9476" w:rsidR="003E45FF" w:rsidRPr="000161EB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161E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KRYTERIÓW OCENY OFERT, WRAZ Z PODANIEM WAG TYCH KRYTERIÓW I SPOSOBU OCENY OFERT</w:t>
      </w:r>
    </w:p>
    <w:p w14:paraId="7F06D9C8" w14:textId="1D479FE9" w:rsidR="00064304" w:rsidRPr="00A52625" w:rsidRDefault="00B31263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DF46B0">
        <w:rPr>
          <w:rFonts w:cstheme="minorHAnsi"/>
          <w:sz w:val="24"/>
          <w:szCs w:val="24"/>
        </w:rPr>
        <w:t xml:space="preserve">Przy wyborze najkorzystniejszej oferty Zamawiający będzie się kierował następującymi </w:t>
      </w:r>
      <w:r w:rsidRPr="00A52625">
        <w:rPr>
          <w:rFonts w:cstheme="minorHAnsi"/>
          <w:sz w:val="24"/>
          <w:szCs w:val="24"/>
        </w:rPr>
        <w:t>kryteriami oceny ofert:</w:t>
      </w:r>
    </w:p>
    <w:p w14:paraId="44DDBDF9" w14:textId="33F7B872" w:rsidR="00064304" w:rsidRPr="00A52625" w:rsidRDefault="00064304">
      <w:pPr>
        <w:numPr>
          <w:ilvl w:val="1"/>
          <w:numId w:val="15"/>
        </w:numPr>
        <w:tabs>
          <w:tab w:val="clear" w:pos="1440"/>
        </w:tabs>
        <w:suppressAutoHyphens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A52625">
        <w:rPr>
          <w:rFonts w:cstheme="minorHAnsi"/>
          <w:sz w:val="24"/>
          <w:szCs w:val="24"/>
        </w:rPr>
        <w:t>cena o wadze 60 % (oferowaną cenę Wykonawca poda w</w:t>
      </w:r>
      <w:r w:rsidR="00DF46B0" w:rsidRPr="00A52625">
        <w:rPr>
          <w:rFonts w:cstheme="minorHAnsi"/>
          <w:sz w:val="24"/>
          <w:szCs w:val="24"/>
        </w:rPr>
        <w:t xml:space="preserve"> </w:t>
      </w:r>
      <w:r w:rsidRPr="00A52625">
        <w:rPr>
          <w:rFonts w:cstheme="minorHAnsi"/>
          <w:sz w:val="24"/>
          <w:szCs w:val="24"/>
        </w:rPr>
        <w:t>formularzu ofertowym),</w:t>
      </w:r>
    </w:p>
    <w:p w14:paraId="0051E579" w14:textId="3257E958" w:rsidR="006D26E7" w:rsidRPr="00A52625" w:rsidRDefault="0037237A">
      <w:pPr>
        <w:numPr>
          <w:ilvl w:val="1"/>
          <w:numId w:val="15"/>
        </w:numPr>
        <w:tabs>
          <w:tab w:val="clear" w:pos="1440"/>
        </w:tabs>
        <w:suppressAutoHyphens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warunki płatności</w:t>
      </w:r>
      <w:r w:rsidR="00064304" w:rsidRPr="00A52625">
        <w:rPr>
          <w:rFonts w:cstheme="minorHAnsi"/>
          <w:sz w:val="24"/>
          <w:szCs w:val="24"/>
        </w:rPr>
        <w:t xml:space="preserve"> o</w:t>
      </w:r>
      <w:r w:rsidR="00672319" w:rsidRPr="00A52625">
        <w:rPr>
          <w:rFonts w:cstheme="minorHAnsi"/>
          <w:sz w:val="24"/>
          <w:szCs w:val="24"/>
        </w:rPr>
        <w:t> </w:t>
      </w:r>
      <w:r w:rsidR="00064304" w:rsidRPr="00A52625">
        <w:rPr>
          <w:rFonts w:cstheme="minorHAnsi"/>
          <w:sz w:val="24"/>
          <w:szCs w:val="24"/>
        </w:rPr>
        <w:t>wadze 40 %</w:t>
      </w:r>
      <w:r w:rsidR="00AB77C5" w:rsidRPr="00A52625">
        <w:rPr>
          <w:rFonts w:cstheme="minorHAnsi"/>
          <w:sz w:val="24"/>
          <w:szCs w:val="24"/>
        </w:rPr>
        <w:t xml:space="preserve"> (oferowany </w:t>
      </w:r>
      <w:r>
        <w:rPr>
          <w:rFonts w:cstheme="minorHAnsi"/>
          <w:sz w:val="24"/>
          <w:szCs w:val="24"/>
        </w:rPr>
        <w:t>termin płatności</w:t>
      </w:r>
      <w:r w:rsidR="00AB77C5" w:rsidRPr="00A52625">
        <w:rPr>
          <w:rFonts w:cstheme="minorHAnsi"/>
          <w:sz w:val="24"/>
          <w:szCs w:val="24"/>
        </w:rPr>
        <w:t xml:space="preserve"> Wykonawca poda w</w:t>
      </w:r>
      <w:r w:rsidR="00893B7D" w:rsidRPr="00A52625">
        <w:rPr>
          <w:rFonts w:cstheme="minorHAnsi"/>
          <w:sz w:val="24"/>
          <w:szCs w:val="24"/>
        </w:rPr>
        <w:t> </w:t>
      </w:r>
      <w:r w:rsidR="00AB77C5" w:rsidRPr="00A52625">
        <w:rPr>
          <w:rFonts w:cstheme="minorHAnsi"/>
          <w:sz w:val="24"/>
          <w:szCs w:val="24"/>
        </w:rPr>
        <w:t>formularzu ofertowym)</w:t>
      </w:r>
      <w:r w:rsidR="006D26E7" w:rsidRPr="00A52625">
        <w:rPr>
          <w:rFonts w:cstheme="minorHAnsi"/>
          <w:sz w:val="24"/>
          <w:szCs w:val="24"/>
        </w:rPr>
        <w:t xml:space="preserve">. </w:t>
      </w:r>
    </w:p>
    <w:p w14:paraId="39CDC9A9" w14:textId="67B5D940" w:rsidR="00064304" w:rsidRPr="00A52625" w:rsidRDefault="00064304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52625">
        <w:rPr>
          <w:rFonts w:cstheme="minorHAnsi"/>
          <w:sz w:val="24"/>
          <w:szCs w:val="24"/>
        </w:rPr>
        <w:t>Każda oferta będzie oceniana w skali 100 pkt.</w:t>
      </w:r>
    </w:p>
    <w:p w14:paraId="26BE1FCE" w14:textId="77777777" w:rsidR="00064304" w:rsidRPr="00A52625" w:rsidRDefault="00064304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52625">
        <w:rPr>
          <w:rFonts w:cstheme="minorHAnsi"/>
          <w:sz w:val="24"/>
          <w:szCs w:val="24"/>
        </w:rPr>
        <w:t>Liczba punktów w kryterium cena będzie obliczona na podstawie następującego wzoru:</w:t>
      </w:r>
    </w:p>
    <w:p w14:paraId="69D64FC5" w14:textId="1E3B152F" w:rsidR="00DF46B0" w:rsidRPr="00A52625" w:rsidRDefault="00A52625" w:rsidP="00DF5664">
      <w:pPr>
        <w:spacing w:before="240" w:line="360" w:lineRule="auto"/>
        <w:ind w:left="372" w:firstLine="708"/>
        <w:jc w:val="both"/>
        <w:rPr>
          <w:rFonts w:cstheme="minorHAnsi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C= </m:t>
          </m:r>
          <m:f>
            <m:fPr>
              <m:ctrlPr>
                <w:rPr>
                  <w:rFonts w:ascii="Cambria Math" w:hAnsi="Cambria Math" w:cstheme="minorHAnsi"/>
                  <w:b/>
                  <w:b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najniższa zaoferowana cena*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cena oferty badanej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x 60 pkt</m:t>
          </m:r>
        </m:oMath>
      </m:oMathPara>
    </w:p>
    <w:p w14:paraId="36D83B91" w14:textId="5B1904B4" w:rsidR="00064304" w:rsidRPr="00A52625" w:rsidRDefault="00B31263" w:rsidP="00DF5664">
      <w:pPr>
        <w:spacing w:before="240" w:line="360" w:lineRule="auto"/>
        <w:ind w:left="372" w:firstLine="708"/>
        <w:jc w:val="both"/>
        <w:rPr>
          <w:rFonts w:cstheme="minorHAnsi"/>
          <w:b/>
          <w:sz w:val="18"/>
          <w:szCs w:val="18"/>
        </w:rPr>
      </w:pPr>
      <w:r w:rsidRPr="00A52625">
        <w:rPr>
          <w:rFonts w:cstheme="minorHAnsi"/>
          <w:b/>
          <w:sz w:val="18"/>
          <w:szCs w:val="18"/>
        </w:rPr>
        <w:lastRenderedPageBreak/>
        <w:t>* spośród wszystkich złożonych ofert niepodlegających odrzuceniu</w:t>
      </w:r>
    </w:p>
    <w:p w14:paraId="6470D966" w14:textId="1B1C8221" w:rsidR="001E4686" w:rsidRPr="0037237A" w:rsidRDefault="001E4686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>Punkty w kryterium „</w:t>
      </w:r>
      <w:r w:rsidR="0037237A">
        <w:rPr>
          <w:rFonts w:cstheme="minorHAnsi"/>
          <w:sz w:val="24"/>
          <w:szCs w:val="24"/>
        </w:rPr>
        <w:t>warunki płatności</w:t>
      </w:r>
      <w:r w:rsidRPr="0037237A">
        <w:rPr>
          <w:rFonts w:cstheme="minorHAnsi"/>
          <w:sz w:val="24"/>
          <w:szCs w:val="24"/>
        </w:rPr>
        <w:t>”</w:t>
      </w:r>
      <w:r w:rsidR="00303125" w:rsidRPr="0037237A">
        <w:rPr>
          <w:rFonts w:cstheme="minorHAnsi"/>
          <w:sz w:val="24"/>
          <w:szCs w:val="24"/>
        </w:rPr>
        <w:t xml:space="preserve"> </w:t>
      </w:r>
      <w:r w:rsidRPr="0037237A">
        <w:rPr>
          <w:rFonts w:cstheme="minorHAnsi"/>
          <w:sz w:val="24"/>
          <w:szCs w:val="24"/>
        </w:rPr>
        <w:t>przyznawane będą w następujący sposób:</w:t>
      </w:r>
    </w:p>
    <w:p w14:paraId="02E1F309" w14:textId="2D4C6AA2" w:rsidR="0037237A" w:rsidRPr="0037237A" w:rsidRDefault="0037237A" w:rsidP="0037237A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7237A">
        <w:rPr>
          <w:rFonts w:cstheme="minorHAnsi"/>
          <w:bCs/>
          <w:sz w:val="24"/>
          <w:szCs w:val="24"/>
        </w:rPr>
        <w:t xml:space="preserve">Termin płatności: 14 dni – 20 punktów </w:t>
      </w:r>
    </w:p>
    <w:p w14:paraId="313552EC" w14:textId="222247B4" w:rsidR="0037237A" w:rsidRPr="0037237A" w:rsidRDefault="0037237A" w:rsidP="0037237A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7237A">
        <w:rPr>
          <w:rFonts w:cstheme="minorHAnsi"/>
          <w:bCs/>
          <w:sz w:val="24"/>
          <w:szCs w:val="24"/>
        </w:rPr>
        <w:t xml:space="preserve">Termin płatności: 30 dni – 40 punktów </w:t>
      </w:r>
    </w:p>
    <w:p w14:paraId="65BAF97B" w14:textId="77777777" w:rsidR="0037237A" w:rsidRPr="0037237A" w:rsidRDefault="0037237A" w:rsidP="0037237A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</w:p>
    <w:p w14:paraId="5468383F" w14:textId="53509742" w:rsidR="0037237A" w:rsidRDefault="001E4686" w:rsidP="0037237A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  <w:r w:rsidRPr="0037237A">
        <w:rPr>
          <w:rFonts w:cstheme="minorHAnsi"/>
          <w:b/>
          <w:sz w:val="24"/>
          <w:szCs w:val="24"/>
          <w:u w:val="single"/>
        </w:rPr>
        <w:t xml:space="preserve">Uwaga! </w:t>
      </w:r>
      <w:r w:rsidRPr="0037237A">
        <w:rPr>
          <w:rFonts w:cstheme="minorHAnsi"/>
          <w:bCs/>
          <w:sz w:val="24"/>
          <w:szCs w:val="24"/>
        </w:rPr>
        <w:t xml:space="preserve">Zamawiający zastrzega, iż oferowany </w:t>
      </w:r>
      <w:r w:rsidR="0037237A" w:rsidRPr="0037237A">
        <w:rPr>
          <w:rFonts w:cstheme="minorHAnsi"/>
          <w:bCs/>
          <w:sz w:val="24"/>
          <w:szCs w:val="24"/>
        </w:rPr>
        <w:t>minimalny termin płatności wynosi 14 dni, a maksymalny 30 dni od dnia doręczenia faktury.</w:t>
      </w:r>
    </w:p>
    <w:p w14:paraId="701E8B54" w14:textId="4F2BDB7E" w:rsidR="001E4686" w:rsidRPr="0037237A" w:rsidRDefault="001E4686" w:rsidP="001E4686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37237A">
        <w:rPr>
          <w:rFonts w:cstheme="minorHAnsi"/>
          <w:sz w:val="24"/>
          <w:szCs w:val="24"/>
        </w:rPr>
        <w:t>W przypadku, gdy Wykonawca nie poda w formularzu ofertowym oferowanego okresu gwarancji, lub poda okres inny niż jeden ze wskazanych powyżej,</w:t>
      </w:r>
      <w:r w:rsidR="003153BA" w:rsidRPr="0037237A">
        <w:rPr>
          <w:rFonts w:cstheme="minorHAnsi"/>
          <w:sz w:val="24"/>
          <w:szCs w:val="24"/>
        </w:rPr>
        <w:t xml:space="preserve"> lub zaznaczy więcej niż jeden z ww. okresów gwarancji</w:t>
      </w:r>
      <w:r w:rsidR="000A7EDE" w:rsidRPr="0037237A">
        <w:rPr>
          <w:rFonts w:cstheme="minorHAnsi"/>
          <w:sz w:val="24"/>
          <w:szCs w:val="24"/>
        </w:rPr>
        <w:t>,</w:t>
      </w:r>
      <w:r w:rsidRPr="0037237A">
        <w:rPr>
          <w:rFonts w:cstheme="minorHAnsi"/>
          <w:sz w:val="24"/>
          <w:szCs w:val="24"/>
        </w:rPr>
        <w:t xml:space="preserve"> Zamawiający uzna, że Wykonawca oferuje okres gwarancji wynoszący </w:t>
      </w:r>
      <w:r w:rsidR="0037237A">
        <w:rPr>
          <w:rFonts w:cstheme="minorHAnsi"/>
          <w:sz w:val="24"/>
          <w:szCs w:val="24"/>
        </w:rPr>
        <w:t>mniej niż 14 dni</w:t>
      </w:r>
      <w:r w:rsidRPr="0037237A">
        <w:rPr>
          <w:rFonts w:cstheme="minorHAnsi"/>
          <w:sz w:val="24"/>
          <w:szCs w:val="24"/>
        </w:rPr>
        <w:t xml:space="preserve"> i przyzna ofercie 0 punktów w tym kryterium.</w:t>
      </w:r>
    </w:p>
    <w:p w14:paraId="5ED40D79" w14:textId="7696FCFE" w:rsidR="001E4686" w:rsidRPr="0037237A" w:rsidRDefault="001E4686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>Liczba punktów przyznana ofercie badanej jest sumą punktów otrzymanych w</w:t>
      </w:r>
      <w:r w:rsidR="00810D39" w:rsidRPr="0037237A">
        <w:rPr>
          <w:rFonts w:cstheme="minorHAnsi"/>
          <w:sz w:val="24"/>
          <w:szCs w:val="24"/>
        </w:rPr>
        <w:t> </w:t>
      </w:r>
      <w:r w:rsidRPr="0037237A">
        <w:rPr>
          <w:rFonts w:cstheme="minorHAnsi"/>
          <w:sz w:val="24"/>
          <w:szCs w:val="24"/>
        </w:rPr>
        <w:t>kryterium „cena” i punktów otrzymanych w kryterium „</w:t>
      </w:r>
      <w:r w:rsidR="0037237A">
        <w:rPr>
          <w:rFonts w:cstheme="minorHAnsi"/>
          <w:sz w:val="24"/>
          <w:szCs w:val="24"/>
        </w:rPr>
        <w:t>warunki płatności</w:t>
      </w:r>
      <w:r w:rsidRPr="0037237A">
        <w:rPr>
          <w:rFonts w:cstheme="minorHAnsi"/>
          <w:sz w:val="24"/>
          <w:szCs w:val="24"/>
        </w:rPr>
        <w:t>”.</w:t>
      </w:r>
    </w:p>
    <w:p w14:paraId="377D5814" w14:textId="6A42A5AA" w:rsidR="00581C39" w:rsidRPr="0037237A" w:rsidRDefault="003153BA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 xml:space="preserve">Punktacja przyznawana ofertom w poszczególnych kryteriach oceny ofert będzie liczona z dokładnością do dwóch miejsc po przecinku, zgodnie z zasadami arytmetyki. W przypadku, gdy pomimo różnicy w zaoferowanej cenie, oferty otrzymają w kryterium „cena” taką samą liczbę punktów, Zamawiający wyliczy punktację z dokładnością do większej liczby miejsc po przecinku.  </w:t>
      </w:r>
    </w:p>
    <w:p w14:paraId="65C3A48A" w14:textId="1D8F1293" w:rsidR="00064304" w:rsidRPr="0037237A" w:rsidRDefault="00064304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>Zamawiający wybierze najkorzystniejszą ofertę, tj. z najwyższą liczbą punktów, spośród nieodrzuconych ofert.</w:t>
      </w:r>
    </w:p>
    <w:p w14:paraId="14C849AD" w14:textId="77777777" w:rsidR="00436F21" w:rsidRPr="00803B22" w:rsidRDefault="00436F21" w:rsidP="00436F21">
      <w:pPr>
        <w:suppressAutoHyphens/>
        <w:spacing w:after="0" w:line="240" w:lineRule="auto"/>
        <w:ind w:left="709"/>
        <w:jc w:val="both"/>
        <w:rPr>
          <w:rFonts w:cstheme="minorHAnsi"/>
          <w:sz w:val="24"/>
          <w:szCs w:val="24"/>
          <w:highlight w:val="yellow"/>
        </w:rPr>
      </w:pPr>
    </w:p>
    <w:p w14:paraId="2F986CC6" w14:textId="77777777" w:rsidR="006834DB" w:rsidRPr="000B405A" w:rsidRDefault="006834DB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PROJEKTOWANE POSTANOWIENIA UMOWY W SPRAWIE ZAMÓWIENIA PUBLICZNEGO, KTÓRE ZOSTANĄ WPROWADZONE DO TREŚCI TEJ UMOWY</w:t>
      </w:r>
    </w:p>
    <w:p w14:paraId="10C5838E" w14:textId="2AB7B9A7" w:rsidR="009B5764" w:rsidRPr="000B405A" w:rsidRDefault="009B5764" w:rsidP="009B5764">
      <w:pPr>
        <w:shd w:val="clear" w:color="auto" w:fill="FFFFFF"/>
        <w:spacing w:after="0" w:line="240" w:lineRule="auto"/>
        <w:ind w:left="284"/>
        <w:jc w:val="both"/>
        <w:rPr>
          <w:rFonts w:cstheme="minorHAnsi"/>
          <w:bCs/>
          <w:sz w:val="24"/>
          <w:szCs w:val="24"/>
        </w:rPr>
      </w:pPr>
      <w:r w:rsidRPr="00707308">
        <w:rPr>
          <w:rFonts w:cstheme="minorHAnsi"/>
          <w:bCs/>
          <w:sz w:val="24"/>
          <w:szCs w:val="24"/>
        </w:rPr>
        <w:t xml:space="preserve">Do SWZ dołączony jest wzór umowy stanowiący jej integralną część, będący załącznikiem nr </w:t>
      </w:r>
      <w:r w:rsidR="0037237A">
        <w:rPr>
          <w:rFonts w:cstheme="minorHAnsi"/>
          <w:bCs/>
          <w:sz w:val="24"/>
          <w:szCs w:val="24"/>
        </w:rPr>
        <w:t>3</w:t>
      </w:r>
      <w:r w:rsidRPr="00707308">
        <w:rPr>
          <w:rFonts w:cstheme="minorHAnsi"/>
          <w:bCs/>
          <w:sz w:val="24"/>
          <w:szCs w:val="24"/>
        </w:rPr>
        <w:t xml:space="preserve"> do SWZ, w którym Zamawiający przewidział wszystkie istotne dla stron postanowienia oraz przyszłe zobowiązania Wykonawcy i Zamawiającego.</w:t>
      </w:r>
    </w:p>
    <w:p w14:paraId="72EE2633" w14:textId="5D1FFB6F" w:rsidR="00473180" w:rsidRDefault="00473180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2EFDB55B" w14:textId="56232A57" w:rsidR="003C7B3A" w:rsidRDefault="003C7B3A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1E1C33FC" w14:textId="77777777" w:rsidR="003C7B3A" w:rsidRDefault="003C7B3A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5C663789" w14:textId="17870D08" w:rsidR="00436F21" w:rsidRPr="000B405A" w:rsidRDefault="00436F21" w:rsidP="00673D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INFORMACJE DOTYCZĄCE ZABEZPIECZENIA NALEŻYTEGO WYKONANIA UMOWY</w:t>
      </w:r>
    </w:p>
    <w:p w14:paraId="629983B2" w14:textId="03041D88" w:rsidR="00514FB1" w:rsidRPr="00870FE4" w:rsidRDefault="00514FB1" w:rsidP="00514FB1">
      <w:pPr>
        <w:numPr>
          <w:ilvl w:val="3"/>
          <w:numId w:val="1"/>
        </w:numPr>
        <w:suppressAutoHyphens/>
        <w:spacing w:after="0" w:line="240" w:lineRule="auto"/>
        <w:ind w:left="567" w:hanging="283"/>
        <w:jc w:val="both"/>
        <w:rPr>
          <w:rFonts w:cstheme="minorHAnsi"/>
          <w:bCs/>
          <w:sz w:val="24"/>
          <w:szCs w:val="24"/>
        </w:rPr>
      </w:pPr>
      <w:r w:rsidRPr="00870FE4">
        <w:rPr>
          <w:rFonts w:cstheme="minorHAnsi"/>
          <w:sz w:val="24"/>
          <w:szCs w:val="24"/>
        </w:rPr>
        <w:t xml:space="preserve">Zamawiający </w:t>
      </w:r>
      <w:r w:rsidR="00303125">
        <w:rPr>
          <w:rFonts w:cstheme="minorHAnsi"/>
          <w:sz w:val="24"/>
          <w:szCs w:val="24"/>
        </w:rPr>
        <w:t xml:space="preserve">nie </w:t>
      </w:r>
      <w:r w:rsidRPr="00870FE4">
        <w:rPr>
          <w:rFonts w:cstheme="minorHAnsi"/>
          <w:sz w:val="24"/>
          <w:szCs w:val="24"/>
        </w:rPr>
        <w:t>będzie żądać od Wykonawcy wniesienia zabezpieczenia należytego wykonania umowy</w:t>
      </w:r>
      <w:r w:rsidR="00303125">
        <w:rPr>
          <w:rFonts w:cstheme="minorHAnsi"/>
          <w:sz w:val="24"/>
          <w:szCs w:val="24"/>
        </w:rPr>
        <w:t>.</w:t>
      </w:r>
      <w:r w:rsidRPr="00870FE4">
        <w:rPr>
          <w:rFonts w:cstheme="minorHAnsi"/>
          <w:sz w:val="24"/>
          <w:szCs w:val="24"/>
        </w:rPr>
        <w:t xml:space="preserve"> </w:t>
      </w:r>
    </w:p>
    <w:p w14:paraId="510A9A0F" w14:textId="77777777" w:rsidR="0030669A" w:rsidRPr="00803B22" w:rsidRDefault="0030669A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47CEC90E" w14:textId="098B2375" w:rsidR="003E45FF" w:rsidRPr="000B405A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INFORMACJE O FORMALNOŚCIACH, JAKIE MUSZĄ ZOSTAĆ DOPEŁNIONE PO WYBORZE OFERTY W CELU ZAWARCIA UMOWY W SPRAWIE ZAMÓWIENIA PUBLICZNEGO</w:t>
      </w:r>
    </w:p>
    <w:p w14:paraId="68C1DCF9" w14:textId="77777777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Wykonawca przed podpisaniem umowy dostarczy Zamawiającemu:</w:t>
      </w:r>
    </w:p>
    <w:p w14:paraId="7047207C" w14:textId="77777777" w:rsidR="00A660C7" w:rsidRPr="007F0C6A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7F0C6A">
        <w:rPr>
          <w:rFonts w:cstheme="minorHAnsi"/>
          <w:sz w:val="24"/>
          <w:szCs w:val="24"/>
        </w:rPr>
        <w:t>informację o osobie (imię i nazwisko), która w imieniu Wykonawcy będzie podpisywała umowę; jeżeli uprawnienie do występowania w imieniu wykonawcy nie będzie wynikało z wpisów do odpowiednich rejestrów, również pełnomocnictwo do podpisania umowy – oryginał lub notarialnie poświadczona kopia,</w:t>
      </w:r>
    </w:p>
    <w:p w14:paraId="73B621B1" w14:textId="207A7CC2" w:rsidR="00A660C7" w:rsidRPr="00C93EDE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93EDE">
        <w:rPr>
          <w:rFonts w:cstheme="minorHAnsi"/>
          <w:sz w:val="24"/>
          <w:szCs w:val="24"/>
        </w:rPr>
        <w:t xml:space="preserve">informację o zastosowanej stawce podatku VAT, </w:t>
      </w:r>
    </w:p>
    <w:p w14:paraId="2D376BD4" w14:textId="4167CEAC" w:rsidR="00A660C7" w:rsidRPr="00C93EDE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93EDE">
        <w:rPr>
          <w:rFonts w:cstheme="minorHAnsi"/>
          <w:sz w:val="24"/>
          <w:szCs w:val="24"/>
        </w:rPr>
        <w:t>dane kontaktowe (imię i nazwisko, nr telefonu, adres e-mail</w:t>
      </w:r>
      <w:r w:rsidR="0079616E" w:rsidRPr="00C93EDE">
        <w:rPr>
          <w:rFonts w:cstheme="minorHAnsi"/>
          <w:sz w:val="24"/>
          <w:szCs w:val="24"/>
        </w:rPr>
        <w:t>, adres korespondencyjny</w:t>
      </w:r>
      <w:r w:rsidRPr="00C93EDE">
        <w:rPr>
          <w:rFonts w:cstheme="minorHAnsi"/>
          <w:sz w:val="24"/>
          <w:szCs w:val="24"/>
        </w:rPr>
        <w:t xml:space="preserve">) do osób </w:t>
      </w:r>
      <w:r w:rsidR="00C97C3F" w:rsidRPr="00C93EDE">
        <w:rPr>
          <w:rFonts w:cstheme="minorHAnsi"/>
          <w:sz w:val="24"/>
          <w:szCs w:val="24"/>
        </w:rPr>
        <w:t xml:space="preserve">wyznaczonych do kontaktów z zamawiającym, </w:t>
      </w:r>
    </w:p>
    <w:p w14:paraId="55D83494" w14:textId="3DA0F8BA" w:rsidR="00A660C7" w:rsidRPr="00C93EDE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93EDE">
        <w:rPr>
          <w:rFonts w:cstheme="minorHAnsi"/>
          <w:sz w:val="24"/>
          <w:szCs w:val="24"/>
        </w:rPr>
        <w:t>jeżeli jako najkorzystniejsza zostanie wybrana oferta Wykonawców występujących wspólnie, Zamawiający zażąda przed zawarciem umowy w sprawie zamówienia publicznego, umowy regulującej współpracę tych Wykonawców.</w:t>
      </w:r>
    </w:p>
    <w:p w14:paraId="5F1D5C1C" w14:textId="77777777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lastRenderedPageBreak/>
        <w:t>Zamawiający zawiera umowę w sprawie zamówienia publicznego w terminie nie krótszym niż 5 dni od dnia przesłania zawiadomienia o wyborze najkorzystniejszej oferty.</w:t>
      </w:r>
    </w:p>
    <w:p w14:paraId="04638C65" w14:textId="2A829AEC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Zamawiający może zawrzeć umowę w sprawie zamówienia publicznego przed upływem terminu, o którym mowa w ust. 2, jeżeli </w:t>
      </w:r>
      <w:r w:rsidRPr="000B405A">
        <w:rPr>
          <w:rFonts w:cstheme="minorHAnsi"/>
          <w:sz w:val="24"/>
          <w:szCs w:val="24"/>
        </w:rPr>
        <w:tab/>
        <w:t>w postępowaniu o udzielenie zamówienia prowadzonym w trybie</w:t>
      </w:r>
      <w:r w:rsidRPr="000B405A">
        <w:rPr>
          <w:rFonts w:cstheme="minorHAnsi"/>
          <w:sz w:val="24"/>
          <w:szCs w:val="24"/>
        </w:rPr>
        <w:tab/>
        <w:t>podstawowym złożono tylko jedną ofertę.</w:t>
      </w:r>
    </w:p>
    <w:p w14:paraId="6F7E15B7" w14:textId="09672F79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0CC5FAC" w14:textId="77777777" w:rsidR="000C5342" w:rsidRPr="00803B22" w:rsidRDefault="000C5342" w:rsidP="00DF56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6303FB12" w14:textId="63698021" w:rsidR="003E45FF" w:rsidRPr="000B405A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POUCZENIE O ŚRODKACH OCHRONY PRAWNEJ PRZYSŁUGUJĄCYCH WYKONAWCY.</w:t>
      </w:r>
    </w:p>
    <w:p w14:paraId="13C2A6A1" w14:textId="04091C5F" w:rsidR="00B40B53" w:rsidRPr="000B405A" w:rsidRDefault="00B40B5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Środki ochrony prawnej przysługujące wykonawcy reguluje dział IX ustawy </w:t>
      </w:r>
      <w:proofErr w:type="spellStart"/>
      <w:r w:rsidRPr="000B405A">
        <w:rPr>
          <w:rFonts w:cstheme="minorHAnsi"/>
          <w:sz w:val="24"/>
          <w:szCs w:val="24"/>
        </w:rPr>
        <w:t>Pzp</w:t>
      </w:r>
      <w:proofErr w:type="spellEnd"/>
      <w:r w:rsidRPr="000B405A">
        <w:rPr>
          <w:rFonts w:cstheme="minorHAnsi"/>
          <w:sz w:val="24"/>
          <w:szCs w:val="24"/>
        </w:rPr>
        <w:t>. Zamawiający przedstawia poniżej najistotniejsze informacje.</w:t>
      </w:r>
    </w:p>
    <w:p w14:paraId="6D502344" w14:textId="77D72566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Środki ochrony prawnej określone w niniejszym dziale przysługują wykonawcy</w:t>
      </w:r>
      <w:r w:rsidR="00A511CA" w:rsidRPr="000B405A">
        <w:rPr>
          <w:rFonts w:cstheme="minorHAnsi"/>
          <w:sz w:val="24"/>
          <w:szCs w:val="24"/>
        </w:rPr>
        <w:t xml:space="preserve"> </w:t>
      </w:r>
      <w:r w:rsidRPr="000B405A">
        <w:rPr>
          <w:rFonts w:cstheme="minorHAnsi"/>
          <w:sz w:val="24"/>
          <w:szCs w:val="24"/>
        </w:rPr>
        <w:t xml:space="preserve">oraz innemu podmiotowi, jeżeli ma lub miał interes w uzyskaniu zamówienia oraz poniósł lub może ponieść szkodę w wyniku naruszenia przez zamawiającego przepisów ustawy </w:t>
      </w:r>
      <w:proofErr w:type="spellStart"/>
      <w:r w:rsidR="00A511CA" w:rsidRPr="000B405A">
        <w:rPr>
          <w:rFonts w:cstheme="minorHAnsi"/>
          <w:sz w:val="24"/>
          <w:szCs w:val="24"/>
        </w:rPr>
        <w:t>Pzp</w:t>
      </w:r>
      <w:proofErr w:type="spellEnd"/>
      <w:r w:rsidR="00A511CA" w:rsidRPr="000B405A">
        <w:rPr>
          <w:rFonts w:cstheme="minorHAnsi"/>
          <w:sz w:val="24"/>
          <w:szCs w:val="24"/>
        </w:rPr>
        <w:t>.</w:t>
      </w:r>
      <w:r w:rsidRPr="000B405A">
        <w:rPr>
          <w:rFonts w:cstheme="minorHAnsi"/>
          <w:sz w:val="24"/>
          <w:szCs w:val="24"/>
        </w:rPr>
        <w:t xml:space="preserve"> </w:t>
      </w:r>
    </w:p>
    <w:p w14:paraId="3665E582" w14:textId="12D01BA9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  <w:shd w:val="clear" w:color="auto" w:fill="FFFFFF"/>
        </w:rPr>
        <w:t>Środki</w:t>
      </w:r>
      <w:r w:rsidRPr="000B405A">
        <w:rPr>
          <w:rFonts w:cstheme="minorHAnsi"/>
          <w:sz w:val="24"/>
          <w:szCs w:val="24"/>
        </w:rPr>
        <w:t xml:space="preserve"> ochrony prawnej wobec ogłoszenia wszczynającego postępowanie o udzielenie zamówienia oraz dokumentów zamówienia przysługują również organizacjom wpisanym na listę, o której mowa w art. 469 pkt 15 </w:t>
      </w:r>
      <w:r w:rsidR="0021241D" w:rsidRPr="000B405A">
        <w:rPr>
          <w:rFonts w:cstheme="minorHAnsi"/>
          <w:sz w:val="24"/>
          <w:szCs w:val="24"/>
        </w:rPr>
        <w:t xml:space="preserve">ustawy </w:t>
      </w:r>
      <w:proofErr w:type="spellStart"/>
      <w:r w:rsidR="0021241D" w:rsidRPr="000B405A">
        <w:rPr>
          <w:rFonts w:cstheme="minorHAnsi"/>
          <w:sz w:val="24"/>
          <w:szCs w:val="24"/>
        </w:rPr>
        <w:t>Pzp</w:t>
      </w:r>
      <w:proofErr w:type="spellEnd"/>
      <w:r w:rsidRPr="000B405A">
        <w:rPr>
          <w:rFonts w:cstheme="minorHAnsi"/>
          <w:sz w:val="24"/>
          <w:szCs w:val="24"/>
        </w:rPr>
        <w:t xml:space="preserve"> oraz Rzecznikowi Małych i</w:t>
      </w:r>
      <w:r w:rsidR="00571076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>Średnich Przedsiębiorców.</w:t>
      </w:r>
    </w:p>
    <w:p w14:paraId="7E22852A" w14:textId="1ECC2230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  <w:shd w:val="clear" w:color="auto" w:fill="FFFFFF"/>
        </w:rPr>
        <w:t>Odwołanie</w:t>
      </w:r>
      <w:r w:rsidRPr="000B405A">
        <w:rPr>
          <w:rFonts w:cstheme="minorHAnsi"/>
          <w:sz w:val="24"/>
          <w:szCs w:val="24"/>
        </w:rPr>
        <w:t xml:space="preserve"> przysługuje na:</w:t>
      </w:r>
    </w:p>
    <w:p w14:paraId="0D5B8D67" w14:textId="30898D07" w:rsidR="009D154E" w:rsidRPr="000B405A" w:rsidRDefault="009D154E">
      <w:pPr>
        <w:pStyle w:val="Akapitzlist"/>
        <w:numPr>
          <w:ilvl w:val="2"/>
          <w:numId w:val="10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niezgodną z przepisami ustawy czynność </w:t>
      </w:r>
      <w:r w:rsidR="00571076" w:rsidRPr="000B405A">
        <w:rPr>
          <w:rFonts w:cstheme="minorHAnsi"/>
          <w:sz w:val="24"/>
          <w:szCs w:val="24"/>
        </w:rPr>
        <w:t>z</w:t>
      </w:r>
      <w:r w:rsidRPr="000B405A">
        <w:rPr>
          <w:rFonts w:cstheme="minorHAnsi"/>
          <w:sz w:val="24"/>
          <w:szCs w:val="24"/>
        </w:rPr>
        <w:t>amawiającego, podjętą w postępowaniu o</w:t>
      </w:r>
      <w:r w:rsidR="00571076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>udzielenie zamówienia, w tym na projektowane postanowienie umowy</w:t>
      </w:r>
      <w:r w:rsidR="00571076" w:rsidRPr="000B405A">
        <w:rPr>
          <w:rFonts w:cstheme="minorHAnsi"/>
          <w:sz w:val="24"/>
          <w:szCs w:val="24"/>
        </w:rPr>
        <w:t>,</w:t>
      </w:r>
    </w:p>
    <w:p w14:paraId="0C4C66B0" w14:textId="06291418" w:rsidR="009D154E" w:rsidRPr="000B405A" w:rsidRDefault="009D154E">
      <w:pPr>
        <w:pStyle w:val="Akapitzlist"/>
        <w:numPr>
          <w:ilvl w:val="2"/>
          <w:numId w:val="10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zaniechanie czynności w postępowaniu o udzielenie zamówienia do której zamawiający był obowiązany na podstawie ustawy</w:t>
      </w:r>
      <w:r w:rsidR="00571076" w:rsidRPr="000B405A">
        <w:rPr>
          <w:rFonts w:cstheme="minorHAnsi"/>
          <w:sz w:val="24"/>
          <w:szCs w:val="24"/>
        </w:rPr>
        <w:t xml:space="preserve"> </w:t>
      </w:r>
      <w:proofErr w:type="spellStart"/>
      <w:r w:rsidR="00571076" w:rsidRPr="000B405A">
        <w:rPr>
          <w:rFonts w:cstheme="minorHAnsi"/>
          <w:sz w:val="24"/>
          <w:szCs w:val="24"/>
        </w:rPr>
        <w:t>Pzp</w:t>
      </w:r>
      <w:proofErr w:type="spellEnd"/>
      <w:r w:rsidR="00571076" w:rsidRPr="000B405A">
        <w:rPr>
          <w:rFonts w:cstheme="minorHAnsi"/>
          <w:sz w:val="24"/>
          <w:szCs w:val="24"/>
        </w:rPr>
        <w:t>.</w:t>
      </w:r>
    </w:p>
    <w:p w14:paraId="15B6D1DB" w14:textId="77777777" w:rsidR="00571076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  <w:shd w:val="clear" w:color="auto" w:fill="FFFFFF"/>
        </w:rPr>
        <w:t>Odwołanie</w:t>
      </w:r>
      <w:r w:rsidRPr="000B405A">
        <w:rPr>
          <w:rFonts w:cstheme="minorHAnsi"/>
          <w:sz w:val="24"/>
          <w:szCs w:val="24"/>
        </w:rPr>
        <w:t xml:space="preserve"> wnosi się do Prezesa Izby. </w:t>
      </w:r>
    </w:p>
    <w:p w14:paraId="727DA204" w14:textId="6B0B97B3" w:rsidR="00B40B53" w:rsidRPr="000B405A" w:rsidRDefault="00B40B5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Odwołujący przekazuje zamawiającemu odwołanie wniesione w formie elektronicznej albo postaci elektronicznej albo kopię tego odwołania, jeżeli zostało ono wniesione w</w:t>
      </w:r>
      <w:r w:rsidR="00832AE9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>formie pisemnej, przed upływem terminu do wniesienia odwołania w taki sposób, aby mógł on zapoznać się z jego treścią przed upływem tego terminu.</w:t>
      </w:r>
    </w:p>
    <w:p w14:paraId="6E1754ED" w14:textId="53169159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Odwołanie wobec treści ogłoszenia lub treści </w:t>
      </w:r>
      <w:r w:rsidR="00B40B53" w:rsidRPr="000B405A">
        <w:rPr>
          <w:rFonts w:cstheme="minorHAnsi"/>
          <w:sz w:val="24"/>
          <w:szCs w:val="24"/>
        </w:rPr>
        <w:t>dokumentów zamówienia</w:t>
      </w:r>
      <w:r w:rsidRPr="000B405A">
        <w:rPr>
          <w:rFonts w:cstheme="minorHAnsi"/>
          <w:sz w:val="24"/>
          <w:szCs w:val="24"/>
        </w:rPr>
        <w:t xml:space="preserve"> wnosi się w</w:t>
      </w:r>
      <w:r w:rsidR="00832AE9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 xml:space="preserve">terminie 5 dni od dnia zamieszczenia ogłoszenia w Biuletynie Zamówień Publicznych lub </w:t>
      </w:r>
      <w:r w:rsidR="00B40B53" w:rsidRPr="000B405A">
        <w:rPr>
          <w:rFonts w:cstheme="minorHAnsi"/>
          <w:sz w:val="24"/>
          <w:szCs w:val="24"/>
        </w:rPr>
        <w:t>dokumentów zamówienia</w:t>
      </w:r>
      <w:r w:rsidRPr="000B405A">
        <w:rPr>
          <w:rFonts w:cstheme="minorHAnsi"/>
          <w:sz w:val="24"/>
          <w:szCs w:val="24"/>
        </w:rPr>
        <w:t xml:space="preserve"> na stronie internetowej.</w:t>
      </w:r>
    </w:p>
    <w:p w14:paraId="10220C46" w14:textId="02ADC875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Odwołanie wnosi się w terminie:</w:t>
      </w:r>
    </w:p>
    <w:p w14:paraId="053D9CCB" w14:textId="7C2D616F" w:rsidR="009D154E" w:rsidRPr="000B405A" w:rsidRDefault="009D154E">
      <w:pPr>
        <w:pStyle w:val="Akapitzlist"/>
        <w:numPr>
          <w:ilvl w:val="2"/>
          <w:numId w:val="11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7B4D68A" w14:textId="2349F37E" w:rsidR="009D154E" w:rsidRPr="000B405A" w:rsidRDefault="009D154E">
      <w:pPr>
        <w:pStyle w:val="Akapitzlist"/>
        <w:numPr>
          <w:ilvl w:val="2"/>
          <w:numId w:val="11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10 dni od dnia przekazania informacji o czynności zamawiającego stanowiącej podstawę jego wniesienia, jeżeli informacja została przekazana w sposób inny niż określony w pkt 1</w:t>
      </w:r>
      <w:r w:rsidR="00B40B53" w:rsidRPr="000B405A">
        <w:rPr>
          <w:rFonts w:cstheme="minorHAnsi"/>
          <w:sz w:val="24"/>
          <w:szCs w:val="24"/>
        </w:rPr>
        <w:t>.</w:t>
      </w:r>
    </w:p>
    <w:p w14:paraId="5F9727D9" w14:textId="7658DDC6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Odwołanie w przypadkach innych niż określone w </w:t>
      </w:r>
      <w:r w:rsidR="00B40B53" w:rsidRPr="000B405A">
        <w:rPr>
          <w:rFonts w:cstheme="minorHAnsi"/>
          <w:sz w:val="24"/>
          <w:szCs w:val="24"/>
        </w:rPr>
        <w:t xml:space="preserve">ust. 7 i 8 </w:t>
      </w:r>
      <w:r w:rsidRPr="000B405A">
        <w:rPr>
          <w:rFonts w:cstheme="minorHAnsi"/>
          <w:sz w:val="24"/>
          <w:szCs w:val="24"/>
        </w:rPr>
        <w:t>wnosi się w terminie 5 dni od dnia, w którym powzięto lub przy zachowaniu należytej staranności można było powziąć wiadomość o okolicznościach stanowiących podstawę jego wniesienia</w:t>
      </w:r>
      <w:r w:rsidR="00B40B53" w:rsidRPr="000B405A">
        <w:rPr>
          <w:rFonts w:cstheme="minorHAnsi"/>
          <w:sz w:val="24"/>
          <w:szCs w:val="24"/>
        </w:rPr>
        <w:t>.</w:t>
      </w:r>
    </w:p>
    <w:p w14:paraId="7D512FDA" w14:textId="33A14306" w:rsidR="00503DDD" w:rsidRPr="00553342" w:rsidRDefault="00503DDD" w:rsidP="00553342">
      <w:pPr>
        <w:pStyle w:val="Akapitzlist"/>
        <w:shd w:val="clear" w:color="auto" w:fill="FFFFFF"/>
        <w:spacing w:after="0" w:line="240" w:lineRule="auto"/>
        <w:ind w:left="3196"/>
        <w:jc w:val="both"/>
        <w:rPr>
          <w:rFonts w:cstheme="minorHAnsi"/>
          <w:b/>
          <w:bCs/>
          <w:sz w:val="24"/>
          <w:szCs w:val="24"/>
        </w:rPr>
      </w:pPr>
    </w:p>
    <w:p w14:paraId="7F42F347" w14:textId="77777777" w:rsidR="00553342" w:rsidRPr="00AC0207" w:rsidRDefault="00553342" w:rsidP="0055334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C020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OBOWIĄZEK INFORMACYJNY W TOKU POSTĘPOWANIA O UDZIELENIE ZAMÓWIENIA PUBLICZNEGO</w:t>
      </w:r>
    </w:p>
    <w:p w14:paraId="467BD531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lastRenderedPageBreak/>
        <w:t>Zamawiający udostępnia dane osobowe, o których mowa w art. 10 rozporządzenia 2016/679, w celu umożliwienia korzystania ze środków ochrony prawnej, o których mowa w dziale IX ustawy, do upływu terminu na ich wniesienie.</w:t>
      </w:r>
    </w:p>
    <w:p w14:paraId="17AE8FF2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1ED4F3E8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Zgłoszenie żądania ograniczenia przetwarzania, o którym mowa w art. 18 ust. 1 rozporządzenia 2016/679, nie ogranicza przetwarzania danych osobowych do czasu zakończenia tego postępowania.</w:t>
      </w:r>
    </w:p>
    <w:p w14:paraId="6A9DDF93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4596F181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Ograniczenia zasady jawności, o których mowa w ust. 3 i art. 18 ust. 3-6Pzp, stosuje się odpowiednio.</w:t>
      </w:r>
    </w:p>
    <w:p w14:paraId="4ABBB94E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</w:t>
      </w:r>
    </w:p>
    <w:p w14:paraId="1EC0BE34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634D94B3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 xml:space="preserve">W postępowaniu są przetwarzane dane osobowe podlegające ochronie zgodnie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Pr="009740CA">
        <w:rPr>
          <w:rFonts w:eastAsia="Times New Roman" w:cstheme="minorHAnsi"/>
          <w:sz w:val="24"/>
          <w:szCs w:val="24"/>
          <w:lang w:eastAsia="pl-PL"/>
        </w:rPr>
        <w:t xml:space="preserve">z przepisami ustawy z dnia 10 maja 2018 r. o ochronie danych osobowych (Dz.U. z 2019 r. poz. 1781)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</w:t>
      </w:r>
      <w:r w:rsidRPr="009740CA">
        <w:rPr>
          <w:rFonts w:eastAsia="Times New Roman" w:cstheme="minorHAnsi"/>
          <w:sz w:val="24"/>
          <w:szCs w:val="24"/>
          <w:lang w:eastAsia="pl-PL"/>
        </w:rPr>
        <w:t>w postępowaniu, braku podstaw do wykluczenia z postępowania, jak i potwierdzenia wymogów zamawiającego dotyczących wykonania przedmiotu zamówienia.</w:t>
      </w:r>
    </w:p>
    <w:p w14:paraId="324E7FA1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postępowaniu i po zakończeniu postępowania do przetwarzania danych osobowych osób fizycznych stosuje się przepisy ustawy z dnia 10 maja 2018 r. o ochronie danych osobowych (Dz.U. z 2019 r. poz. 1781) oraz rozporządzenia 2016/679.</w:t>
      </w:r>
    </w:p>
    <w:p w14:paraId="08830CD9" w14:textId="00CB9212" w:rsidR="00553342" w:rsidRPr="00553342" w:rsidRDefault="00553342" w:rsidP="00DA23A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53342">
        <w:rPr>
          <w:rFonts w:eastAsia="Times New Roman" w:cstheme="minorHAnsi"/>
          <w:sz w:val="24"/>
          <w:szCs w:val="24"/>
          <w:lang w:eastAsia="pl-PL"/>
        </w:rPr>
        <w:t xml:space="preserve">Zgodnie z art. 13 ust. 1 i 2 rozporządzenia 2016/679, zamawiający informuje,                        że administratorem danych osobowych osób fizycznych jest: </w:t>
      </w:r>
      <w:bookmarkStart w:id="9" w:name="_Hlk123997960"/>
      <w:r w:rsidRPr="00553342">
        <w:rPr>
          <w:rFonts w:eastAsia="Times New Roman" w:cstheme="minorHAnsi"/>
          <w:sz w:val="24"/>
          <w:szCs w:val="24"/>
          <w:lang w:eastAsia="pl-PL"/>
        </w:rPr>
        <w:t>Dyrektor Kolejowego Szpitala Uzdrowiskowego w Nałęczowie SP ZOZ, 24-140 Nałęczów, ul. M. Górskiego 6</w:t>
      </w:r>
    </w:p>
    <w:bookmarkEnd w:id="9"/>
    <w:p w14:paraId="26908DA4" w14:textId="6262D4B2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Zamawiający wyznaczył Inspektora Ochrony Danych, z którym można się skontaktować pocztą elektroniczną na adres: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15CD">
        <w:rPr>
          <w:rFonts w:ascii="Times New Roman" w:hAnsi="Times New Roman" w:cs="Times New Roman"/>
          <w:b/>
          <w:color w:val="FFC000" w:themeColor="accent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midzik@zontekiwspolnicy.pl</w:t>
      </w:r>
      <w:r w:rsidRPr="009740CA">
        <w:rPr>
          <w:rFonts w:eastAsia="Times New Roman" w:cstheme="minorHAnsi"/>
          <w:sz w:val="24"/>
          <w:szCs w:val="24"/>
          <w:lang w:eastAsia="pl-PL"/>
        </w:rPr>
        <w:t>,</w:t>
      </w:r>
    </w:p>
    <w:p w14:paraId="129697E2" w14:textId="4BF81C08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Pr="009740CA">
        <w:rPr>
          <w:rFonts w:eastAsia="Times New Roman" w:cstheme="minorHAnsi"/>
          <w:sz w:val="24"/>
          <w:szCs w:val="24"/>
          <w:lang w:eastAsia="pl-PL"/>
        </w:rPr>
        <w:t>ane osobowe osób fizycznych przetwarzane będą na podstawie art. 6 ust. 1 lit. c rozporządzenia 2016/679 w celu związanym z postępowaniem „</w:t>
      </w:r>
      <w:r w:rsidRPr="00553342">
        <w:rPr>
          <w:rFonts w:eastAsia="Times New Roman" w:cstheme="minorHAnsi"/>
          <w:sz w:val="24"/>
          <w:szCs w:val="24"/>
          <w:lang w:eastAsia="pl-PL"/>
        </w:rPr>
        <w:t xml:space="preserve">Cykliczne dostawy </w:t>
      </w:r>
      <w:r w:rsidRPr="00553342">
        <w:rPr>
          <w:rFonts w:eastAsia="Times New Roman" w:cstheme="minorHAnsi"/>
          <w:sz w:val="24"/>
          <w:szCs w:val="24"/>
          <w:lang w:eastAsia="pl-PL"/>
        </w:rPr>
        <w:lastRenderedPageBreak/>
        <w:t>warzyw i owoców na potrzeby  żywieniowe Kolejowego Szpitala Uzdrowiskowego w Nałęczowie SP ZOZ</w:t>
      </w:r>
      <w:r w:rsidRPr="009740CA">
        <w:rPr>
          <w:rFonts w:eastAsia="Times New Roman" w:cstheme="minorHAnsi"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64D81A2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9740CA">
        <w:rPr>
          <w:rFonts w:eastAsia="Times New Roman" w:cstheme="minorHAnsi"/>
          <w:sz w:val="24"/>
          <w:szCs w:val="24"/>
          <w:lang w:eastAsia="pl-PL"/>
        </w:rPr>
        <w:t xml:space="preserve"> odniesieniu do danych osobowych osób fizycznych decyzje nie będą podejmowane w sposób zautomatyzowany, stosowanie do art. 22 rozporządzenia 2016/679;</w:t>
      </w:r>
    </w:p>
    <w:p w14:paraId="5672F719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Pr="009740CA">
        <w:rPr>
          <w:rFonts w:eastAsia="Times New Roman" w:cstheme="minorHAnsi"/>
          <w:sz w:val="24"/>
          <w:szCs w:val="24"/>
          <w:lang w:eastAsia="pl-PL"/>
        </w:rPr>
        <w:t>soba fizyczna posiada:</w:t>
      </w:r>
    </w:p>
    <w:p w14:paraId="137E4C5B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na podstawie art. 15 rozporządzenia 2016/679 prawo dostępu do danych osobowych jej dotyczących;</w:t>
      </w:r>
    </w:p>
    <w:p w14:paraId="6F440377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na podstawie art. 16 rozporządzenia 2016/679 prawo do sprostowania swoich danych osobowych;</w:t>
      </w:r>
    </w:p>
    <w:p w14:paraId="1F45E637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 xml:space="preserve">na podstawie art. 18 rozporządzenia 2016/679 prawo żądania od administratora ograniczenia przetwarzania danych osobowych z zastrzeżeniem przypadków, </w:t>
      </w:r>
      <w:r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9740CA">
        <w:rPr>
          <w:rFonts w:eastAsia="Times New Roman" w:cstheme="minorHAnsi"/>
          <w:sz w:val="24"/>
          <w:szCs w:val="24"/>
          <w:lang w:eastAsia="pl-PL"/>
        </w:rPr>
        <w:t>o których mowa w art. 18 ust. 2 rozporządzenia 2016/679;</w:t>
      </w:r>
    </w:p>
    <w:p w14:paraId="579D9ABB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osoba fizyczna uzna, że przetwarzanie danych osobowych jej dotyczących narusza przepisy rozporządzenia 2016/679;</w:t>
      </w:r>
    </w:p>
    <w:p w14:paraId="5445CE1A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Pr="009740CA">
        <w:rPr>
          <w:rFonts w:eastAsia="Times New Roman" w:cstheme="minorHAnsi"/>
          <w:sz w:val="24"/>
          <w:szCs w:val="24"/>
          <w:lang w:eastAsia="pl-PL"/>
        </w:rPr>
        <w:t>sobie fizycznej nie przysługuje:</w:t>
      </w:r>
    </w:p>
    <w:p w14:paraId="150090F1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związku z art. 17 ust. 3 lit. b, d lub e rozporządzenia 2016/679 prawo do usunięcia danych osobowych;</w:t>
      </w:r>
    </w:p>
    <w:p w14:paraId="51C52AB1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rozporządzenia 2016/679;</w:t>
      </w:r>
    </w:p>
    <w:p w14:paraId="1403AA89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na podstawie art. 21 rozporządzenia 2016/679 prawo sprzeciwu, wobec przetwarzania danych osobowych, gdyż podstawą prawną przetwarzania danych osobowych osób fizycznych jest art. 6 ust. 1 lit. c rozporządzenia 2016/679.</w:t>
      </w:r>
    </w:p>
    <w:p w14:paraId="6BB20243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14:paraId="270DC2E5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w art. 14 ust. 5 rozporządzenia 2016/679.</w:t>
      </w:r>
    </w:p>
    <w:p w14:paraId="55FA9D16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celu zapewnienia, że wykonawca wypełnił obowiązki informacyjne wynikające z rozporządzenia 2016/679 oraz ochrony prawnie uzasadnionych interesów osoby trzeciej, której dane zostały przekazane w związku z ubieganiem się wykonawcy o udzielenie zamówienia w postępowaniu, wykonawca składa w postępowaniu oświadczenie o wypełnieniu przez niego obowiązków informacyjnych przewidzianych w art. 13 lub art. 14 rozporządzenia 2016/679. Oświadczenie, o którym mowa w zdaniu pierwszym wykonawca składa w ofercie.</w:t>
      </w:r>
    </w:p>
    <w:p w14:paraId="68FDE4B1" w14:textId="77777777" w:rsidR="00553342" w:rsidRPr="00553342" w:rsidRDefault="00553342" w:rsidP="00553342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28872576" w14:textId="261AB0D0" w:rsidR="00737C02" w:rsidRPr="00FD3EFD" w:rsidRDefault="00737C02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D3EF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WYKAZ ZAŁĄCZNIKÓW DO SWZ</w:t>
      </w:r>
    </w:p>
    <w:p w14:paraId="47EF8BF4" w14:textId="655A1009" w:rsidR="00737C02" w:rsidRDefault="00737C02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FD3EFD">
        <w:rPr>
          <w:rFonts w:cstheme="minorHAnsi"/>
          <w:sz w:val="24"/>
          <w:szCs w:val="24"/>
        </w:rPr>
        <w:t xml:space="preserve">Załącznik nr </w:t>
      </w:r>
      <w:r w:rsidR="00096399" w:rsidRPr="00FD3EFD">
        <w:rPr>
          <w:rFonts w:cstheme="minorHAnsi"/>
          <w:sz w:val="24"/>
          <w:szCs w:val="24"/>
        </w:rPr>
        <w:t>1</w:t>
      </w:r>
      <w:r w:rsidRPr="00FD3EFD">
        <w:rPr>
          <w:rFonts w:cstheme="minorHAnsi"/>
          <w:sz w:val="24"/>
          <w:szCs w:val="24"/>
        </w:rPr>
        <w:t xml:space="preserve"> – </w:t>
      </w:r>
      <w:r w:rsidR="001A47FC" w:rsidRPr="00FD3EFD">
        <w:rPr>
          <w:rFonts w:cstheme="minorHAnsi"/>
          <w:sz w:val="24"/>
          <w:szCs w:val="24"/>
        </w:rPr>
        <w:t xml:space="preserve">interaktywny </w:t>
      </w:r>
      <w:r w:rsidRPr="00FD3EFD">
        <w:rPr>
          <w:rFonts w:cstheme="minorHAnsi"/>
          <w:sz w:val="24"/>
          <w:szCs w:val="24"/>
        </w:rPr>
        <w:t>formularz ofertowy.</w:t>
      </w:r>
    </w:p>
    <w:p w14:paraId="4B261757" w14:textId="7E45AFA8" w:rsidR="0037237A" w:rsidRPr="00FD3EFD" w:rsidRDefault="0037237A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1a – formularz cenowy</w:t>
      </w:r>
    </w:p>
    <w:p w14:paraId="0D205F10" w14:textId="64A14BB9" w:rsidR="00737C02" w:rsidRPr="00FD3EFD" w:rsidRDefault="00737C02">
      <w:pPr>
        <w:pStyle w:val="Akapitzlist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D3EFD">
        <w:rPr>
          <w:rFonts w:cstheme="minorHAnsi"/>
          <w:sz w:val="24"/>
          <w:szCs w:val="24"/>
        </w:rPr>
        <w:t>Załącznik</w:t>
      </w:r>
      <w:r w:rsidR="00303125">
        <w:rPr>
          <w:rFonts w:cstheme="minorHAnsi"/>
          <w:sz w:val="24"/>
          <w:szCs w:val="24"/>
        </w:rPr>
        <w:t xml:space="preserve"> </w:t>
      </w:r>
      <w:r w:rsidRPr="00FD3EFD">
        <w:rPr>
          <w:rFonts w:cstheme="minorHAnsi"/>
          <w:sz w:val="24"/>
          <w:szCs w:val="24"/>
        </w:rPr>
        <w:t xml:space="preserve">nr </w:t>
      </w:r>
      <w:r w:rsidR="00096399" w:rsidRPr="00FD3EFD">
        <w:rPr>
          <w:rFonts w:cstheme="minorHAnsi"/>
          <w:sz w:val="24"/>
          <w:szCs w:val="24"/>
        </w:rPr>
        <w:t>2</w:t>
      </w:r>
      <w:r w:rsidRPr="00FD3EFD">
        <w:rPr>
          <w:rFonts w:cstheme="minorHAnsi"/>
          <w:sz w:val="24"/>
          <w:szCs w:val="24"/>
        </w:rPr>
        <w:t xml:space="preserve"> – </w:t>
      </w:r>
      <w:r w:rsidRPr="00FD3EFD">
        <w:rPr>
          <w:rFonts w:cstheme="minorHAnsi"/>
          <w:bCs/>
          <w:sz w:val="24"/>
          <w:szCs w:val="24"/>
        </w:rPr>
        <w:t>oświadczenie o braku podstaw do wykluczenia</w:t>
      </w:r>
      <w:r w:rsidR="00096399" w:rsidRPr="00FD3EFD">
        <w:rPr>
          <w:rFonts w:cstheme="minorHAnsi"/>
          <w:bCs/>
          <w:sz w:val="24"/>
          <w:szCs w:val="24"/>
        </w:rPr>
        <w:t xml:space="preserve"> oraz o spełnianiu warunków udziału w postępowaniu</w:t>
      </w:r>
      <w:r w:rsidRPr="00FD3EFD">
        <w:rPr>
          <w:rFonts w:cstheme="minorHAnsi"/>
          <w:bCs/>
          <w:sz w:val="24"/>
          <w:szCs w:val="24"/>
        </w:rPr>
        <w:t>.</w:t>
      </w:r>
    </w:p>
    <w:p w14:paraId="0DF3EF1B" w14:textId="3645CCBD" w:rsidR="00096399" w:rsidRDefault="00096399" w:rsidP="005309BD">
      <w:pPr>
        <w:pStyle w:val="Akapitzlist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03125">
        <w:rPr>
          <w:rFonts w:cstheme="minorHAnsi"/>
          <w:bCs/>
          <w:sz w:val="24"/>
          <w:szCs w:val="24"/>
        </w:rPr>
        <w:t xml:space="preserve">Załącznik nr 3 –  </w:t>
      </w:r>
      <w:r w:rsidR="006478C6" w:rsidRPr="00303125">
        <w:rPr>
          <w:rFonts w:cstheme="minorHAnsi"/>
          <w:bCs/>
          <w:sz w:val="24"/>
          <w:szCs w:val="24"/>
        </w:rPr>
        <w:t>wzór umowy.</w:t>
      </w:r>
    </w:p>
    <w:p w14:paraId="03FC50C9" w14:textId="166AF441" w:rsidR="00E519A9" w:rsidRPr="00303125" w:rsidRDefault="00E519A9" w:rsidP="005309BD">
      <w:pPr>
        <w:pStyle w:val="Akapitzlist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Załącznik nr 4 – Opis przedmiotu zamówienia</w:t>
      </w:r>
    </w:p>
    <w:p w14:paraId="7C57DF36" w14:textId="77777777" w:rsidR="002C3BC4" w:rsidRDefault="002C3BC4" w:rsidP="008164AA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</w:rPr>
      </w:pPr>
    </w:p>
    <w:p w14:paraId="26CE9E74" w14:textId="77777777" w:rsidR="002C3BC4" w:rsidRDefault="002C3BC4" w:rsidP="008164AA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</w:rPr>
      </w:pPr>
    </w:p>
    <w:p w14:paraId="386AFD04" w14:textId="244C8673" w:rsidR="008164AA" w:rsidRPr="00803B22" w:rsidRDefault="00737C02" w:rsidP="008164AA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  <w:highlight w:val="yellow"/>
        </w:rPr>
      </w:pPr>
      <w:r w:rsidRPr="00FD3EFD">
        <w:rPr>
          <w:rFonts w:cstheme="minorHAnsi"/>
          <w:b/>
          <w:i/>
          <w:sz w:val="24"/>
          <w:szCs w:val="24"/>
        </w:rPr>
        <w:t>Za</w:t>
      </w:r>
      <w:r w:rsidRPr="00ED68D9">
        <w:rPr>
          <w:rFonts w:cstheme="minorHAnsi"/>
          <w:b/>
          <w:i/>
          <w:sz w:val="24"/>
          <w:szCs w:val="24"/>
        </w:rPr>
        <w:t>twierdzam:</w:t>
      </w:r>
    </w:p>
    <w:p w14:paraId="1C067F14" w14:textId="521B0BFC" w:rsidR="00503DDD" w:rsidRDefault="00503DDD" w:rsidP="0029539C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  <w:highlight w:val="yellow"/>
        </w:rPr>
      </w:pPr>
    </w:p>
    <w:sectPr w:rsidR="00503DDD" w:rsidSect="000E3C08">
      <w:footerReference w:type="defaul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3AADF" w14:textId="77777777" w:rsidR="00320F20" w:rsidRDefault="00320F20" w:rsidP="003E45FF">
      <w:pPr>
        <w:spacing w:after="0" w:line="240" w:lineRule="auto"/>
      </w:pPr>
      <w:r>
        <w:separator/>
      </w:r>
    </w:p>
  </w:endnote>
  <w:endnote w:type="continuationSeparator" w:id="0">
    <w:p w14:paraId="44EF6B96" w14:textId="77777777" w:rsidR="00320F20" w:rsidRDefault="00320F20" w:rsidP="003E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BF09F" w14:textId="43AC7466" w:rsidR="006D26E7" w:rsidRPr="00263DC7" w:rsidRDefault="006D26E7" w:rsidP="00D466A4">
    <w:pPr>
      <w:pStyle w:val="Stopka"/>
      <w:jc w:val="center"/>
      <w:rPr>
        <w:rFonts w:asciiTheme="majorHAnsi" w:hAnsiTheme="majorHAnsi" w:cstheme="majorHAnsi"/>
        <w:i/>
        <w:iCs/>
      </w:rPr>
    </w:pPr>
    <w:r w:rsidRPr="00263DC7">
      <w:rPr>
        <w:rFonts w:asciiTheme="majorHAnsi" w:hAnsiTheme="majorHAnsi" w:cstheme="majorHAnsi"/>
        <w:i/>
        <w:iCs/>
      </w:rPr>
      <w:t>____________________________________________________________________</w:t>
    </w:r>
    <w:sdt>
      <w:sdtPr>
        <w:rPr>
          <w:rFonts w:asciiTheme="majorHAnsi" w:hAnsiTheme="majorHAnsi" w:cstheme="majorHAnsi"/>
          <w:i/>
          <w:iCs/>
        </w:rPr>
        <w:id w:val="1970780974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i/>
              <w:iCs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63DC7">
              <w:rPr>
                <w:rFonts w:asciiTheme="majorHAnsi" w:hAnsiTheme="majorHAnsi" w:cstheme="majorHAnsi"/>
                <w:i/>
                <w:iCs/>
              </w:rPr>
              <w:t xml:space="preserve">Strona 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begin"/>
            </w:r>
            <w:r w:rsidRPr="00263DC7">
              <w:rPr>
                <w:rFonts w:asciiTheme="majorHAnsi" w:hAnsiTheme="majorHAnsi" w:cstheme="majorHAnsi"/>
                <w:i/>
                <w:iCs/>
              </w:rPr>
              <w:instrText>PAGE</w:instrTex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263DC7">
              <w:rPr>
                <w:rFonts w:asciiTheme="majorHAnsi" w:hAnsiTheme="majorHAnsi" w:cstheme="majorHAnsi"/>
                <w:i/>
                <w:iCs/>
              </w:rPr>
              <w:t>2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263DC7">
              <w:rPr>
                <w:rFonts w:asciiTheme="majorHAnsi" w:hAnsiTheme="majorHAnsi" w:cstheme="majorHAnsi"/>
                <w:i/>
                <w:iCs/>
              </w:rPr>
              <w:t xml:space="preserve"> z 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begin"/>
            </w:r>
            <w:r w:rsidRPr="00263DC7">
              <w:rPr>
                <w:rFonts w:asciiTheme="majorHAnsi" w:hAnsiTheme="majorHAnsi" w:cstheme="majorHAnsi"/>
                <w:i/>
                <w:iCs/>
              </w:rPr>
              <w:instrText>NUMPAGES</w:instrTex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263DC7">
              <w:rPr>
                <w:rFonts w:asciiTheme="majorHAnsi" w:hAnsiTheme="majorHAnsi" w:cstheme="majorHAnsi"/>
                <w:i/>
                <w:iCs/>
              </w:rPr>
              <w:t>2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263DC7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263DC7">
              <w:rPr>
                <w:rFonts w:asciiTheme="majorHAnsi" w:hAnsiTheme="majorHAnsi" w:cstheme="majorHAnsi"/>
                <w:i/>
                <w:iCs/>
              </w:rPr>
              <w:br/>
              <w:t xml:space="preserve">SWZ 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2EB4" w14:textId="77777777" w:rsidR="00320F20" w:rsidRDefault="00320F20" w:rsidP="003E45FF">
      <w:pPr>
        <w:spacing w:after="0" w:line="240" w:lineRule="auto"/>
      </w:pPr>
      <w:r>
        <w:separator/>
      </w:r>
    </w:p>
  </w:footnote>
  <w:footnote w:type="continuationSeparator" w:id="0">
    <w:p w14:paraId="3F061A44" w14:textId="77777777" w:rsidR="00320F20" w:rsidRDefault="00320F20" w:rsidP="003E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2978"/>
        </w:tabs>
        <w:ind w:left="3982" w:hanging="360"/>
      </w:pPr>
      <w:rPr>
        <w:rFonts w:eastAsia="Arial"/>
        <w:b w:val="0"/>
        <w:bCs/>
        <w:color w:val="auto"/>
        <w:sz w:val="22"/>
        <w:szCs w:val="22"/>
        <w:lang w:eastAsia="pl-PL"/>
      </w:rPr>
    </w:lvl>
  </w:abstractNum>
  <w:abstractNum w:abstractNumId="1" w15:restartNumberingAfterBreak="0">
    <w:nsid w:val="00000009"/>
    <w:multiLevelType w:val="multilevel"/>
    <w:tmpl w:val="3D741532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  <w:lang w:eastAsia="pl-PL"/>
      </w:rPr>
    </w:lvl>
  </w:abstractNum>
  <w:abstractNum w:abstractNumId="3" w15:restartNumberingAfterBreak="0">
    <w:nsid w:val="00000013"/>
    <w:multiLevelType w:val="multilevel"/>
    <w:tmpl w:val="AE8805C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14"/>
    <w:multiLevelType w:val="singleLevel"/>
    <w:tmpl w:val="00000014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/>
        <w:color w:val="auto"/>
        <w:sz w:val="22"/>
        <w:szCs w:val="22"/>
        <w:lang w:eastAsia="pl-PL"/>
      </w:rPr>
    </w:lvl>
  </w:abstractNum>
  <w:abstractNum w:abstractNumId="5" w15:restartNumberingAfterBreak="0">
    <w:nsid w:val="00000019"/>
    <w:multiLevelType w:val="singleLevel"/>
    <w:tmpl w:val="00000019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40157C8"/>
    <w:multiLevelType w:val="hybridMultilevel"/>
    <w:tmpl w:val="CFBE27A6"/>
    <w:lvl w:ilvl="0" w:tplc="75C6A096">
      <w:start w:val="1"/>
      <w:numFmt w:val="upperRoman"/>
      <w:lvlText w:val="%1."/>
      <w:lvlJc w:val="right"/>
      <w:pPr>
        <w:ind w:left="3196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 w:tplc="48A41334">
      <w:numFmt w:val="bullet"/>
      <w:lvlText w:val=""/>
      <w:lvlJc w:val="left"/>
      <w:pPr>
        <w:ind w:left="796" w:hanging="360"/>
      </w:pPr>
      <w:rPr>
        <w:rFonts w:ascii="Symbol" w:eastAsiaTheme="minorHAnsi" w:hAnsi="Symbol" w:cs="Times New Roman" w:hint="default"/>
      </w:rPr>
    </w:lvl>
    <w:lvl w:ilvl="2" w:tplc="2F448924">
      <w:start w:val="1"/>
      <w:numFmt w:val="decimal"/>
      <w:lvlText w:val="%3)"/>
      <w:lvlJc w:val="left"/>
      <w:pPr>
        <w:ind w:left="2026" w:hanging="6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60777CE"/>
    <w:multiLevelType w:val="hybridMultilevel"/>
    <w:tmpl w:val="00C4C296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A19C5C02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 w:val="0"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E768820">
      <w:start w:val="1"/>
      <w:numFmt w:val="lowerLetter"/>
      <w:lvlText w:val="%6)"/>
      <w:lvlJc w:val="left"/>
      <w:pPr>
        <w:ind w:left="1211" w:hanging="360"/>
      </w:pPr>
      <w:rPr>
        <w:rFonts w:asciiTheme="minorHAnsi" w:hAnsiTheme="minorHAnsi" w:cstheme="minorHAnsi"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247655"/>
    <w:multiLevelType w:val="hybridMultilevel"/>
    <w:tmpl w:val="AF54B80C"/>
    <w:lvl w:ilvl="0" w:tplc="323458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46431"/>
    <w:multiLevelType w:val="hybridMultilevel"/>
    <w:tmpl w:val="F190D4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453AA5"/>
    <w:multiLevelType w:val="hybridMultilevel"/>
    <w:tmpl w:val="05D05D70"/>
    <w:lvl w:ilvl="0" w:tplc="0BEA6CEC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9C3555"/>
    <w:multiLevelType w:val="hybridMultilevel"/>
    <w:tmpl w:val="19262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B5A64"/>
    <w:multiLevelType w:val="hybridMultilevel"/>
    <w:tmpl w:val="CDF2310A"/>
    <w:lvl w:ilvl="0" w:tplc="CA3E221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3145D2"/>
    <w:multiLevelType w:val="hybridMultilevel"/>
    <w:tmpl w:val="D45C6D0C"/>
    <w:lvl w:ilvl="0" w:tplc="D682D06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367A68"/>
    <w:multiLevelType w:val="hybridMultilevel"/>
    <w:tmpl w:val="7D189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E90178"/>
    <w:multiLevelType w:val="hybridMultilevel"/>
    <w:tmpl w:val="10107E48"/>
    <w:lvl w:ilvl="0" w:tplc="07E09B1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96794"/>
    <w:multiLevelType w:val="hybridMultilevel"/>
    <w:tmpl w:val="E8768110"/>
    <w:lvl w:ilvl="0" w:tplc="F7D07C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20114D"/>
    <w:multiLevelType w:val="multilevel"/>
    <w:tmpl w:val="E9389F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57D8D"/>
    <w:multiLevelType w:val="hybridMultilevel"/>
    <w:tmpl w:val="1CFAF73A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423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A134D"/>
    <w:multiLevelType w:val="hybridMultilevel"/>
    <w:tmpl w:val="E2929508"/>
    <w:lvl w:ilvl="0" w:tplc="D38EAB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1" w15:restartNumberingAfterBreak="0">
    <w:nsid w:val="3B160337"/>
    <w:multiLevelType w:val="hybridMultilevel"/>
    <w:tmpl w:val="E138A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88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F0F55"/>
    <w:multiLevelType w:val="hybridMultilevel"/>
    <w:tmpl w:val="8440286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7">
      <w:start w:val="1"/>
      <w:numFmt w:val="lowerLetter"/>
      <w:lvlText w:val="%6)"/>
      <w:lvlJc w:val="lef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C971CA2"/>
    <w:multiLevelType w:val="hybridMultilevel"/>
    <w:tmpl w:val="65EEF6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E0F0BFD"/>
    <w:multiLevelType w:val="hybridMultilevel"/>
    <w:tmpl w:val="EE8C0200"/>
    <w:lvl w:ilvl="0" w:tplc="362816CA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FFFFFFFF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 w:tplc="FFFFFFFF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FFFFFFFF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FFFFFFFF">
      <w:start w:val="1"/>
      <w:numFmt w:val="lowerLetter"/>
      <w:lvlText w:val="%6)"/>
      <w:lvlJc w:val="left"/>
      <w:pPr>
        <w:ind w:left="1778" w:hanging="360"/>
      </w:pPr>
      <w:rPr>
        <w:rFonts w:asciiTheme="minorHAnsi" w:hAnsiTheme="minorHAnsi" w:cstheme="minorHAnsi" w:hint="default"/>
        <w:b/>
        <w:bCs w:val="0"/>
        <w:color w:val="auto"/>
      </w:rPr>
    </w:lvl>
    <w:lvl w:ilvl="6" w:tplc="FFFFFFFF">
      <w:start w:val="1"/>
      <w:numFmt w:val="decimal"/>
      <w:lvlText w:val="%7."/>
      <w:lvlJc w:val="left"/>
      <w:pPr>
        <w:ind w:left="786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D57CCA"/>
    <w:multiLevelType w:val="hybridMultilevel"/>
    <w:tmpl w:val="09C65FD0"/>
    <w:lvl w:ilvl="0" w:tplc="CC9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486B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1E760246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F65E12"/>
    <w:multiLevelType w:val="hybridMultilevel"/>
    <w:tmpl w:val="608E7B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25A46E6"/>
    <w:multiLevelType w:val="hybridMultilevel"/>
    <w:tmpl w:val="69322850"/>
    <w:lvl w:ilvl="0" w:tplc="EA041FB8">
      <w:start w:val="10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33434"/>
    <w:multiLevelType w:val="hybridMultilevel"/>
    <w:tmpl w:val="CE02D034"/>
    <w:lvl w:ilvl="0" w:tplc="DF685650">
      <w:start w:val="1"/>
      <w:numFmt w:val="decimal"/>
      <w:lvlText w:val="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F8865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8925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0278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A51F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E2C90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AC42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5EBD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22C6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495A4B"/>
    <w:multiLevelType w:val="hybridMultilevel"/>
    <w:tmpl w:val="31BC6256"/>
    <w:lvl w:ilvl="0" w:tplc="EB9EBDD0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61A0F43"/>
    <w:multiLevelType w:val="hybridMultilevel"/>
    <w:tmpl w:val="4D52919A"/>
    <w:lvl w:ilvl="0" w:tplc="5066A8A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3374ED"/>
    <w:multiLevelType w:val="hybridMultilevel"/>
    <w:tmpl w:val="142670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330A99"/>
    <w:multiLevelType w:val="hybridMultilevel"/>
    <w:tmpl w:val="8A12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825B6"/>
    <w:multiLevelType w:val="hybridMultilevel"/>
    <w:tmpl w:val="BBB47CFC"/>
    <w:lvl w:ilvl="0" w:tplc="B2A62C36">
      <w:start w:val="7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532EB"/>
    <w:multiLevelType w:val="hybridMultilevel"/>
    <w:tmpl w:val="734456E4"/>
    <w:lvl w:ilvl="0" w:tplc="D49C1D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A3EDB"/>
    <w:multiLevelType w:val="multilevel"/>
    <w:tmpl w:val="24DA1F6E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Theme="minorHAnsi" w:eastAsia="Verdana" w:hAnsiTheme="minorHAnsi" w:cstheme="minorHAnsi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697" w:firstLine="0"/>
      </w:pPr>
    </w:lvl>
    <w:lvl w:ilvl="3">
      <w:numFmt w:val="decimal"/>
      <w:lvlText w:val=""/>
      <w:lvlJc w:val="left"/>
      <w:pPr>
        <w:ind w:left="697" w:firstLine="0"/>
      </w:pPr>
    </w:lvl>
    <w:lvl w:ilvl="4">
      <w:numFmt w:val="decimal"/>
      <w:lvlText w:val=""/>
      <w:lvlJc w:val="left"/>
      <w:pPr>
        <w:ind w:left="697" w:firstLine="0"/>
      </w:pPr>
    </w:lvl>
    <w:lvl w:ilvl="5">
      <w:numFmt w:val="decimal"/>
      <w:lvlText w:val=""/>
      <w:lvlJc w:val="left"/>
      <w:pPr>
        <w:ind w:left="697" w:firstLine="0"/>
      </w:pPr>
    </w:lvl>
    <w:lvl w:ilvl="6">
      <w:numFmt w:val="decimal"/>
      <w:lvlText w:val=""/>
      <w:lvlJc w:val="left"/>
      <w:pPr>
        <w:ind w:left="697" w:firstLine="0"/>
      </w:pPr>
    </w:lvl>
    <w:lvl w:ilvl="7">
      <w:numFmt w:val="decimal"/>
      <w:lvlText w:val=""/>
      <w:lvlJc w:val="left"/>
      <w:pPr>
        <w:ind w:left="697" w:firstLine="0"/>
      </w:pPr>
    </w:lvl>
    <w:lvl w:ilvl="8">
      <w:numFmt w:val="decimal"/>
      <w:lvlText w:val=""/>
      <w:lvlJc w:val="left"/>
      <w:pPr>
        <w:ind w:left="697" w:firstLine="0"/>
      </w:pPr>
    </w:lvl>
  </w:abstractNum>
  <w:abstractNum w:abstractNumId="36" w15:restartNumberingAfterBreak="0">
    <w:nsid w:val="676A1E6A"/>
    <w:multiLevelType w:val="hybridMultilevel"/>
    <w:tmpl w:val="136A2D90"/>
    <w:lvl w:ilvl="0" w:tplc="BB6CA954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2059F"/>
    <w:multiLevelType w:val="hybridMultilevel"/>
    <w:tmpl w:val="931C0502"/>
    <w:lvl w:ilvl="0" w:tplc="BCE062A0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38" w15:restartNumberingAfterBreak="0">
    <w:nsid w:val="68A966DA"/>
    <w:multiLevelType w:val="hybridMultilevel"/>
    <w:tmpl w:val="EF064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12A45"/>
    <w:multiLevelType w:val="hybridMultilevel"/>
    <w:tmpl w:val="3AFE6E6C"/>
    <w:lvl w:ilvl="0" w:tplc="C31CAA4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3D875D4"/>
    <w:multiLevelType w:val="hybridMultilevel"/>
    <w:tmpl w:val="FE92E1D4"/>
    <w:lvl w:ilvl="0" w:tplc="3A3C89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500F6"/>
    <w:multiLevelType w:val="hybridMultilevel"/>
    <w:tmpl w:val="5C9E804C"/>
    <w:lvl w:ilvl="0" w:tplc="66F41C5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70D05"/>
    <w:multiLevelType w:val="hybridMultilevel"/>
    <w:tmpl w:val="573AC910"/>
    <w:lvl w:ilvl="0" w:tplc="17E4D91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32A37"/>
    <w:multiLevelType w:val="hybridMultilevel"/>
    <w:tmpl w:val="5766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2109D"/>
    <w:multiLevelType w:val="hybridMultilevel"/>
    <w:tmpl w:val="2BEE8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D5864"/>
    <w:multiLevelType w:val="hybridMultilevel"/>
    <w:tmpl w:val="5E3A5CE0"/>
    <w:lvl w:ilvl="0" w:tplc="D64008C0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46E90"/>
    <w:multiLevelType w:val="hybridMultilevel"/>
    <w:tmpl w:val="2716D5DC"/>
    <w:lvl w:ilvl="0" w:tplc="2F44892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F726FB44">
      <w:start w:val="1"/>
      <w:numFmt w:val="decimal"/>
      <w:lvlText w:val="%3)"/>
      <w:lvlJc w:val="left"/>
      <w:pPr>
        <w:ind w:left="3294" w:hanging="18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142041534">
    <w:abstractNumId w:val="6"/>
  </w:num>
  <w:num w:numId="2" w16cid:durableId="2038386268">
    <w:abstractNumId w:val="40"/>
  </w:num>
  <w:num w:numId="3" w16cid:durableId="1487160730">
    <w:abstractNumId w:val="39"/>
  </w:num>
  <w:num w:numId="4" w16cid:durableId="1275481496">
    <w:abstractNumId w:val="36"/>
  </w:num>
  <w:num w:numId="5" w16cid:durableId="1214922278">
    <w:abstractNumId w:val="25"/>
  </w:num>
  <w:num w:numId="6" w16cid:durableId="2024086761">
    <w:abstractNumId w:val="29"/>
  </w:num>
  <w:num w:numId="7" w16cid:durableId="1370572736">
    <w:abstractNumId w:val="41"/>
  </w:num>
  <w:num w:numId="8" w16cid:durableId="603808489">
    <w:abstractNumId w:val="32"/>
  </w:num>
  <w:num w:numId="9" w16cid:durableId="853763274">
    <w:abstractNumId w:val="13"/>
  </w:num>
  <w:num w:numId="10" w16cid:durableId="1756124043">
    <w:abstractNumId w:val="26"/>
  </w:num>
  <w:num w:numId="11" w16cid:durableId="1686400056">
    <w:abstractNumId w:val="14"/>
  </w:num>
  <w:num w:numId="12" w16cid:durableId="1909459700">
    <w:abstractNumId w:val="11"/>
  </w:num>
  <w:num w:numId="13" w16cid:durableId="1132167086">
    <w:abstractNumId w:val="9"/>
  </w:num>
  <w:num w:numId="14" w16cid:durableId="1973513395">
    <w:abstractNumId w:val="42"/>
  </w:num>
  <w:num w:numId="15" w16cid:durableId="3710801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4151376">
    <w:abstractNumId w:val="1"/>
  </w:num>
  <w:num w:numId="17" w16cid:durableId="391541756">
    <w:abstractNumId w:val="10"/>
  </w:num>
  <w:num w:numId="18" w16cid:durableId="1143082597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233391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7672756">
    <w:abstractNumId w:val="7"/>
  </w:num>
  <w:num w:numId="21" w16cid:durableId="9726524">
    <w:abstractNumId w:val="15"/>
  </w:num>
  <w:num w:numId="22" w16cid:durableId="449400684">
    <w:abstractNumId w:val="21"/>
  </w:num>
  <w:num w:numId="23" w16cid:durableId="7697423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51918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0628736">
    <w:abstractNumId w:val="46"/>
  </w:num>
  <w:num w:numId="26" w16cid:durableId="1391153255">
    <w:abstractNumId w:val="22"/>
  </w:num>
  <w:num w:numId="27" w16cid:durableId="1421562491">
    <w:abstractNumId w:val="34"/>
  </w:num>
  <w:num w:numId="28" w16cid:durableId="1295022610">
    <w:abstractNumId w:val="24"/>
  </w:num>
  <w:num w:numId="29" w16cid:durableId="1819028165">
    <w:abstractNumId w:val="8"/>
  </w:num>
  <w:num w:numId="30" w16cid:durableId="176042721">
    <w:abstractNumId w:val="43"/>
  </w:num>
  <w:num w:numId="31" w16cid:durableId="429009737">
    <w:abstractNumId w:val="18"/>
  </w:num>
  <w:num w:numId="32" w16cid:durableId="1390415707">
    <w:abstractNumId w:val="38"/>
  </w:num>
  <w:num w:numId="33" w16cid:durableId="934289845">
    <w:abstractNumId w:val="16"/>
  </w:num>
  <w:num w:numId="34" w16cid:durableId="1142036599">
    <w:abstractNumId w:val="31"/>
  </w:num>
  <w:num w:numId="35" w16cid:durableId="218055233">
    <w:abstractNumId w:val="23"/>
  </w:num>
  <w:num w:numId="36" w16cid:durableId="1778528011">
    <w:abstractNumId w:val="44"/>
  </w:num>
  <w:num w:numId="37" w16cid:durableId="485319025">
    <w:abstractNumId w:val="28"/>
  </w:num>
  <w:num w:numId="38" w16cid:durableId="173037938">
    <w:abstractNumId w:val="30"/>
  </w:num>
  <w:num w:numId="39" w16cid:durableId="887837576">
    <w:abstractNumId w:val="45"/>
  </w:num>
  <w:num w:numId="40" w16cid:durableId="1423137642">
    <w:abstractNumId w:val="33"/>
  </w:num>
  <w:num w:numId="41" w16cid:durableId="1029450271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BF"/>
    <w:rsid w:val="00000D18"/>
    <w:rsid w:val="000012C3"/>
    <w:rsid w:val="00001A69"/>
    <w:rsid w:val="00001C7B"/>
    <w:rsid w:val="00010447"/>
    <w:rsid w:val="000161EB"/>
    <w:rsid w:val="0001663C"/>
    <w:rsid w:val="00034F40"/>
    <w:rsid w:val="00035268"/>
    <w:rsid w:val="000365B4"/>
    <w:rsid w:val="0004256F"/>
    <w:rsid w:val="00044C16"/>
    <w:rsid w:val="00045717"/>
    <w:rsid w:val="00045FE9"/>
    <w:rsid w:val="000463FA"/>
    <w:rsid w:val="000479E0"/>
    <w:rsid w:val="00052556"/>
    <w:rsid w:val="000534BC"/>
    <w:rsid w:val="00053910"/>
    <w:rsid w:val="0005731F"/>
    <w:rsid w:val="0005782B"/>
    <w:rsid w:val="0006032F"/>
    <w:rsid w:val="00061E47"/>
    <w:rsid w:val="0006310C"/>
    <w:rsid w:val="00064304"/>
    <w:rsid w:val="00070ED8"/>
    <w:rsid w:val="00081154"/>
    <w:rsid w:val="00084FDB"/>
    <w:rsid w:val="000850B7"/>
    <w:rsid w:val="00085102"/>
    <w:rsid w:val="00087FC4"/>
    <w:rsid w:val="00092CC7"/>
    <w:rsid w:val="00096399"/>
    <w:rsid w:val="000976CC"/>
    <w:rsid w:val="00097983"/>
    <w:rsid w:val="000A03C6"/>
    <w:rsid w:val="000A336E"/>
    <w:rsid w:val="000A3847"/>
    <w:rsid w:val="000A7843"/>
    <w:rsid w:val="000A7EDE"/>
    <w:rsid w:val="000B0621"/>
    <w:rsid w:val="000B0C8A"/>
    <w:rsid w:val="000B113D"/>
    <w:rsid w:val="000B117C"/>
    <w:rsid w:val="000B19CB"/>
    <w:rsid w:val="000B2EE2"/>
    <w:rsid w:val="000B405A"/>
    <w:rsid w:val="000B620F"/>
    <w:rsid w:val="000B753A"/>
    <w:rsid w:val="000B76E0"/>
    <w:rsid w:val="000C0438"/>
    <w:rsid w:val="000C4CE1"/>
    <w:rsid w:val="000C5342"/>
    <w:rsid w:val="000D32D6"/>
    <w:rsid w:val="000D367F"/>
    <w:rsid w:val="000D434B"/>
    <w:rsid w:val="000D5CCB"/>
    <w:rsid w:val="000D5E6E"/>
    <w:rsid w:val="000E11DE"/>
    <w:rsid w:val="000E1588"/>
    <w:rsid w:val="000E25FA"/>
    <w:rsid w:val="000E31A9"/>
    <w:rsid w:val="000E3C08"/>
    <w:rsid w:val="000E62AA"/>
    <w:rsid w:val="000E6C26"/>
    <w:rsid w:val="000F4C63"/>
    <w:rsid w:val="0010048B"/>
    <w:rsid w:val="0010068E"/>
    <w:rsid w:val="00102D5A"/>
    <w:rsid w:val="00104261"/>
    <w:rsid w:val="00104722"/>
    <w:rsid w:val="00107000"/>
    <w:rsid w:val="00107B34"/>
    <w:rsid w:val="00111C39"/>
    <w:rsid w:val="00112BF5"/>
    <w:rsid w:val="00113218"/>
    <w:rsid w:val="00113ACA"/>
    <w:rsid w:val="00114ED2"/>
    <w:rsid w:val="00116E3C"/>
    <w:rsid w:val="0012231B"/>
    <w:rsid w:val="001232C3"/>
    <w:rsid w:val="001238E2"/>
    <w:rsid w:val="00123B72"/>
    <w:rsid w:val="00125977"/>
    <w:rsid w:val="00127FC7"/>
    <w:rsid w:val="001324BA"/>
    <w:rsid w:val="001331E0"/>
    <w:rsid w:val="00133593"/>
    <w:rsid w:val="00133FBA"/>
    <w:rsid w:val="001423BC"/>
    <w:rsid w:val="001445CA"/>
    <w:rsid w:val="001452DB"/>
    <w:rsid w:val="00147D9B"/>
    <w:rsid w:val="00151671"/>
    <w:rsid w:val="00156B5C"/>
    <w:rsid w:val="0016118A"/>
    <w:rsid w:val="001633AD"/>
    <w:rsid w:val="00165373"/>
    <w:rsid w:val="00165B40"/>
    <w:rsid w:val="00167C40"/>
    <w:rsid w:val="00167F4B"/>
    <w:rsid w:val="0017076B"/>
    <w:rsid w:val="001709A5"/>
    <w:rsid w:val="00174548"/>
    <w:rsid w:val="001848AE"/>
    <w:rsid w:val="00185F42"/>
    <w:rsid w:val="001911CB"/>
    <w:rsid w:val="001934A6"/>
    <w:rsid w:val="00193587"/>
    <w:rsid w:val="00196C4F"/>
    <w:rsid w:val="00197463"/>
    <w:rsid w:val="001A062A"/>
    <w:rsid w:val="001A0AEF"/>
    <w:rsid w:val="001A141B"/>
    <w:rsid w:val="001A211E"/>
    <w:rsid w:val="001A4000"/>
    <w:rsid w:val="001A4751"/>
    <w:rsid w:val="001A47FC"/>
    <w:rsid w:val="001A61C4"/>
    <w:rsid w:val="001A675C"/>
    <w:rsid w:val="001B027B"/>
    <w:rsid w:val="001B24B4"/>
    <w:rsid w:val="001B36DF"/>
    <w:rsid w:val="001B5582"/>
    <w:rsid w:val="001B6B26"/>
    <w:rsid w:val="001B6C2F"/>
    <w:rsid w:val="001C212C"/>
    <w:rsid w:val="001C25BA"/>
    <w:rsid w:val="001C2CF1"/>
    <w:rsid w:val="001C4514"/>
    <w:rsid w:val="001C4914"/>
    <w:rsid w:val="001C5AA7"/>
    <w:rsid w:val="001C74FD"/>
    <w:rsid w:val="001C797E"/>
    <w:rsid w:val="001C7DBB"/>
    <w:rsid w:val="001D0C52"/>
    <w:rsid w:val="001D0EF9"/>
    <w:rsid w:val="001D154B"/>
    <w:rsid w:val="001D1716"/>
    <w:rsid w:val="001D6B0D"/>
    <w:rsid w:val="001D6F1B"/>
    <w:rsid w:val="001E4686"/>
    <w:rsid w:val="001E52D6"/>
    <w:rsid w:val="001E6498"/>
    <w:rsid w:val="001F24F1"/>
    <w:rsid w:val="001F3181"/>
    <w:rsid w:val="001F3CF2"/>
    <w:rsid w:val="001F44CC"/>
    <w:rsid w:val="001F66C0"/>
    <w:rsid w:val="0020040C"/>
    <w:rsid w:val="00202DAE"/>
    <w:rsid w:val="00203ECC"/>
    <w:rsid w:val="002045F7"/>
    <w:rsid w:val="0020575C"/>
    <w:rsid w:val="0021241D"/>
    <w:rsid w:val="002145C3"/>
    <w:rsid w:val="00214886"/>
    <w:rsid w:val="0021604A"/>
    <w:rsid w:val="00220894"/>
    <w:rsid w:val="00221A02"/>
    <w:rsid w:val="00221EE5"/>
    <w:rsid w:val="002246E4"/>
    <w:rsid w:val="00225823"/>
    <w:rsid w:val="00225DCC"/>
    <w:rsid w:val="00225E8B"/>
    <w:rsid w:val="00226E45"/>
    <w:rsid w:val="00230B4C"/>
    <w:rsid w:val="00231BF9"/>
    <w:rsid w:val="002337DC"/>
    <w:rsid w:val="00233CB9"/>
    <w:rsid w:val="00234E84"/>
    <w:rsid w:val="002368D8"/>
    <w:rsid w:val="00237FA3"/>
    <w:rsid w:val="00240369"/>
    <w:rsid w:val="002439B2"/>
    <w:rsid w:val="00244C59"/>
    <w:rsid w:val="00251FE0"/>
    <w:rsid w:val="00255545"/>
    <w:rsid w:val="002576D5"/>
    <w:rsid w:val="00257D8A"/>
    <w:rsid w:val="00263DC7"/>
    <w:rsid w:val="00264680"/>
    <w:rsid w:val="00264D31"/>
    <w:rsid w:val="0026592A"/>
    <w:rsid w:val="002710D3"/>
    <w:rsid w:val="0027151F"/>
    <w:rsid w:val="002747DA"/>
    <w:rsid w:val="0027527D"/>
    <w:rsid w:val="00275867"/>
    <w:rsid w:val="00275CCE"/>
    <w:rsid w:val="002773AF"/>
    <w:rsid w:val="0028078F"/>
    <w:rsid w:val="002825E1"/>
    <w:rsid w:val="00285259"/>
    <w:rsid w:val="00285C51"/>
    <w:rsid w:val="00291158"/>
    <w:rsid w:val="00291863"/>
    <w:rsid w:val="0029539C"/>
    <w:rsid w:val="002A57C4"/>
    <w:rsid w:val="002A69E1"/>
    <w:rsid w:val="002A6DE9"/>
    <w:rsid w:val="002C3BC4"/>
    <w:rsid w:val="002C5A19"/>
    <w:rsid w:val="002C6861"/>
    <w:rsid w:val="002C6BBA"/>
    <w:rsid w:val="002C7BD1"/>
    <w:rsid w:val="002D065C"/>
    <w:rsid w:val="002D129E"/>
    <w:rsid w:val="002D3B1A"/>
    <w:rsid w:val="002D3CFC"/>
    <w:rsid w:val="002D5E6C"/>
    <w:rsid w:val="002E0424"/>
    <w:rsid w:val="002E0B7F"/>
    <w:rsid w:val="002E1368"/>
    <w:rsid w:val="002E4CCB"/>
    <w:rsid w:val="002E5FDC"/>
    <w:rsid w:val="002E6E0F"/>
    <w:rsid w:val="002F08FD"/>
    <w:rsid w:val="002F6A03"/>
    <w:rsid w:val="002F7CE5"/>
    <w:rsid w:val="003019EA"/>
    <w:rsid w:val="00303125"/>
    <w:rsid w:val="0030669A"/>
    <w:rsid w:val="003110BD"/>
    <w:rsid w:val="0031180E"/>
    <w:rsid w:val="00314664"/>
    <w:rsid w:val="003153BA"/>
    <w:rsid w:val="003208E9"/>
    <w:rsid w:val="00320F20"/>
    <w:rsid w:val="00332CE0"/>
    <w:rsid w:val="003337FE"/>
    <w:rsid w:val="00334523"/>
    <w:rsid w:val="0033750B"/>
    <w:rsid w:val="003417F1"/>
    <w:rsid w:val="003447B1"/>
    <w:rsid w:val="00345FA8"/>
    <w:rsid w:val="00346568"/>
    <w:rsid w:val="003511EB"/>
    <w:rsid w:val="00354152"/>
    <w:rsid w:val="00364814"/>
    <w:rsid w:val="003657BC"/>
    <w:rsid w:val="003663CD"/>
    <w:rsid w:val="003678F1"/>
    <w:rsid w:val="00371580"/>
    <w:rsid w:val="0037237A"/>
    <w:rsid w:val="00374ED4"/>
    <w:rsid w:val="003763AE"/>
    <w:rsid w:val="00376A88"/>
    <w:rsid w:val="00376C8F"/>
    <w:rsid w:val="00384F40"/>
    <w:rsid w:val="00385503"/>
    <w:rsid w:val="00385E60"/>
    <w:rsid w:val="00390C6D"/>
    <w:rsid w:val="00392765"/>
    <w:rsid w:val="00395AA6"/>
    <w:rsid w:val="003A2A06"/>
    <w:rsid w:val="003A7CE7"/>
    <w:rsid w:val="003B0A19"/>
    <w:rsid w:val="003B448D"/>
    <w:rsid w:val="003C080D"/>
    <w:rsid w:val="003C0DD6"/>
    <w:rsid w:val="003C204A"/>
    <w:rsid w:val="003C2A82"/>
    <w:rsid w:val="003C3DC9"/>
    <w:rsid w:val="003C5979"/>
    <w:rsid w:val="003C6E50"/>
    <w:rsid w:val="003C71F7"/>
    <w:rsid w:val="003C7B3A"/>
    <w:rsid w:val="003D2908"/>
    <w:rsid w:val="003D4585"/>
    <w:rsid w:val="003E03D0"/>
    <w:rsid w:val="003E269E"/>
    <w:rsid w:val="003E3139"/>
    <w:rsid w:val="003E45FF"/>
    <w:rsid w:val="003E5A13"/>
    <w:rsid w:val="003E5D04"/>
    <w:rsid w:val="003E7C9C"/>
    <w:rsid w:val="003F05CB"/>
    <w:rsid w:val="003F0B90"/>
    <w:rsid w:val="003F5083"/>
    <w:rsid w:val="00404560"/>
    <w:rsid w:val="004049D2"/>
    <w:rsid w:val="0040685C"/>
    <w:rsid w:val="00407F84"/>
    <w:rsid w:val="00415BF7"/>
    <w:rsid w:val="00415DBD"/>
    <w:rsid w:val="00415FDD"/>
    <w:rsid w:val="00417792"/>
    <w:rsid w:val="004177CF"/>
    <w:rsid w:val="00422610"/>
    <w:rsid w:val="0042396B"/>
    <w:rsid w:val="00425A18"/>
    <w:rsid w:val="00426F3D"/>
    <w:rsid w:val="0043196E"/>
    <w:rsid w:val="00431D01"/>
    <w:rsid w:val="00432D2A"/>
    <w:rsid w:val="00433A77"/>
    <w:rsid w:val="00436F21"/>
    <w:rsid w:val="0043752A"/>
    <w:rsid w:val="004416F9"/>
    <w:rsid w:val="00445257"/>
    <w:rsid w:val="00445BA8"/>
    <w:rsid w:val="0044675A"/>
    <w:rsid w:val="004505D1"/>
    <w:rsid w:val="004553AD"/>
    <w:rsid w:val="0046261D"/>
    <w:rsid w:val="004643DB"/>
    <w:rsid w:val="00465314"/>
    <w:rsid w:val="004664A3"/>
    <w:rsid w:val="00466AF3"/>
    <w:rsid w:val="00473180"/>
    <w:rsid w:val="00475C89"/>
    <w:rsid w:val="00477C4D"/>
    <w:rsid w:val="00480E6A"/>
    <w:rsid w:val="00481397"/>
    <w:rsid w:val="00483BF0"/>
    <w:rsid w:val="004854AB"/>
    <w:rsid w:val="004933C8"/>
    <w:rsid w:val="004967D1"/>
    <w:rsid w:val="004A0250"/>
    <w:rsid w:val="004A3EDB"/>
    <w:rsid w:val="004A4966"/>
    <w:rsid w:val="004A4A06"/>
    <w:rsid w:val="004A700D"/>
    <w:rsid w:val="004B38B3"/>
    <w:rsid w:val="004C029E"/>
    <w:rsid w:val="004C05C7"/>
    <w:rsid w:val="004C0BBB"/>
    <w:rsid w:val="004C0E4A"/>
    <w:rsid w:val="004C4207"/>
    <w:rsid w:val="004D3B30"/>
    <w:rsid w:val="004D623D"/>
    <w:rsid w:val="004E10DA"/>
    <w:rsid w:val="004E1E81"/>
    <w:rsid w:val="004E4098"/>
    <w:rsid w:val="004E5EEE"/>
    <w:rsid w:val="004F4829"/>
    <w:rsid w:val="004F6F54"/>
    <w:rsid w:val="004F7EC1"/>
    <w:rsid w:val="00503DDD"/>
    <w:rsid w:val="00513F38"/>
    <w:rsid w:val="00514933"/>
    <w:rsid w:val="00514A46"/>
    <w:rsid w:val="00514FB1"/>
    <w:rsid w:val="005157BB"/>
    <w:rsid w:val="0052441A"/>
    <w:rsid w:val="005255EA"/>
    <w:rsid w:val="005271F8"/>
    <w:rsid w:val="00531950"/>
    <w:rsid w:val="00531B38"/>
    <w:rsid w:val="00533BC9"/>
    <w:rsid w:val="00535CCD"/>
    <w:rsid w:val="00542489"/>
    <w:rsid w:val="00542EA1"/>
    <w:rsid w:val="00545B87"/>
    <w:rsid w:val="0055115A"/>
    <w:rsid w:val="00551B8D"/>
    <w:rsid w:val="0055256B"/>
    <w:rsid w:val="00553342"/>
    <w:rsid w:val="00555837"/>
    <w:rsid w:val="00557022"/>
    <w:rsid w:val="0056098D"/>
    <w:rsid w:val="005651E7"/>
    <w:rsid w:val="00571076"/>
    <w:rsid w:val="00572340"/>
    <w:rsid w:val="00574F0F"/>
    <w:rsid w:val="00576E00"/>
    <w:rsid w:val="005778DE"/>
    <w:rsid w:val="00581C39"/>
    <w:rsid w:val="00581F06"/>
    <w:rsid w:val="00582868"/>
    <w:rsid w:val="00582876"/>
    <w:rsid w:val="005865E7"/>
    <w:rsid w:val="005955AA"/>
    <w:rsid w:val="005961D8"/>
    <w:rsid w:val="005A13C1"/>
    <w:rsid w:val="005A28E8"/>
    <w:rsid w:val="005A2FA1"/>
    <w:rsid w:val="005A4F1C"/>
    <w:rsid w:val="005A7369"/>
    <w:rsid w:val="005B3A3A"/>
    <w:rsid w:val="005B3F3D"/>
    <w:rsid w:val="005B4C9C"/>
    <w:rsid w:val="005B7145"/>
    <w:rsid w:val="005B740D"/>
    <w:rsid w:val="005C0DE1"/>
    <w:rsid w:val="005C1704"/>
    <w:rsid w:val="005C6F92"/>
    <w:rsid w:val="005D015C"/>
    <w:rsid w:val="005D2F17"/>
    <w:rsid w:val="005D58D8"/>
    <w:rsid w:val="005D620C"/>
    <w:rsid w:val="005D7B03"/>
    <w:rsid w:val="005E348E"/>
    <w:rsid w:val="005F1304"/>
    <w:rsid w:val="005F2014"/>
    <w:rsid w:val="005F6098"/>
    <w:rsid w:val="006010A3"/>
    <w:rsid w:val="00601585"/>
    <w:rsid w:val="006021CD"/>
    <w:rsid w:val="00602886"/>
    <w:rsid w:val="00603264"/>
    <w:rsid w:val="006062B7"/>
    <w:rsid w:val="0061232D"/>
    <w:rsid w:val="00620939"/>
    <w:rsid w:val="0062371B"/>
    <w:rsid w:val="006238B9"/>
    <w:rsid w:val="00624328"/>
    <w:rsid w:val="006245A9"/>
    <w:rsid w:val="006307E5"/>
    <w:rsid w:val="00631B3E"/>
    <w:rsid w:val="006361E7"/>
    <w:rsid w:val="00636624"/>
    <w:rsid w:val="0064722D"/>
    <w:rsid w:val="00647590"/>
    <w:rsid w:val="006478C6"/>
    <w:rsid w:val="006559DF"/>
    <w:rsid w:val="006563DE"/>
    <w:rsid w:val="00656C8F"/>
    <w:rsid w:val="00660576"/>
    <w:rsid w:val="00660F81"/>
    <w:rsid w:val="00660FC6"/>
    <w:rsid w:val="00663BA3"/>
    <w:rsid w:val="00663D45"/>
    <w:rsid w:val="006642A2"/>
    <w:rsid w:val="00664B12"/>
    <w:rsid w:val="0066643C"/>
    <w:rsid w:val="006672EF"/>
    <w:rsid w:val="00672319"/>
    <w:rsid w:val="00673D9E"/>
    <w:rsid w:val="00677926"/>
    <w:rsid w:val="00681274"/>
    <w:rsid w:val="00683171"/>
    <w:rsid w:val="006834DB"/>
    <w:rsid w:val="00690492"/>
    <w:rsid w:val="00691C5B"/>
    <w:rsid w:val="00694C73"/>
    <w:rsid w:val="00695D08"/>
    <w:rsid w:val="006964F1"/>
    <w:rsid w:val="006A3A68"/>
    <w:rsid w:val="006A42A2"/>
    <w:rsid w:val="006A4C58"/>
    <w:rsid w:val="006B222F"/>
    <w:rsid w:val="006B359A"/>
    <w:rsid w:val="006B425C"/>
    <w:rsid w:val="006B5330"/>
    <w:rsid w:val="006B7189"/>
    <w:rsid w:val="006C0530"/>
    <w:rsid w:val="006C0682"/>
    <w:rsid w:val="006C18EE"/>
    <w:rsid w:val="006C3D82"/>
    <w:rsid w:val="006C633F"/>
    <w:rsid w:val="006C7C7C"/>
    <w:rsid w:val="006D26E7"/>
    <w:rsid w:val="006D2E2A"/>
    <w:rsid w:val="006D39D2"/>
    <w:rsid w:val="006D6B8F"/>
    <w:rsid w:val="006D6FAC"/>
    <w:rsid w:val="006E2886"/>
    <w:rsid w:val="006E5DF6"/>
    <w:rsid w:val="006F0FF5"/>
    <w:rsid w:val="006F2432"/>
    <w:rsid w:val="006F42E3"/>
    <w:rsid w:val="00703E84"/>
    <w:rsid w:val="00707308"/>
    <w:rsid w:val="0071137F"/>
    <w:rsid w:val="00711C61"/>
    <w:rsid w:val="00714163"/>
    <w:rsid w:val="00716323"/>
    <w:rsid w:val="00716327"/>
    <w:rsid w:val="00717671"/>
    <w:rsid w:val="0072055F"/>
    <w:rsid w:val="00722775"/>
    <w:rsid w:val="00723E9B"/>
    <w:rsid w:val="0072451B"/>
    <w:rsid w:val="00724C73"/>
    <w:rsid w:val="00725841"/>
    <w:rsid w:val="00727490"/>
    <w:rsid w:val="0073062A"/>
    <w:rsid w:val="00733473"/>
    <w:rsid w:val="00733EBC"/>
    <w:rsid w:val="00737C02"/>
    <w:rsid w:val="00740D75"/>
    <w:rsid w:val="00740E44"/>
    <w:rsid w:val="007414E9"/>
    <w:rsid w:val="00741ED7"/>
    <w:rsid w:val="00742196"/>
    <w:rsid w:val="00743D12"/>
    <w:rsid w:val="00744CC4"/>
    <w:rsid w:val="0074746F"/>
    <w:rsid w:val="00752E96"/>
    <w:rsid w:val="00753A23"/>
    <w:rsid w:val="00754C04"/>
    <w:rsid w:val="007575AE"/>
    <w:rsid w:val="007621CB"/>
    <w:rsid w:val="0076265C"/>
    <w:rsid w:val="00765477"/>
    <w:rsid w:val="0077297F"/>
    <w:rsid w:val="00773B22"/>
    <w:rsid w:val="00775D8E"/>
    <w:rsid w:val="00780879"/>
    <w:rsid w:val="007819B8"/>
    <w:rsid w:val="00783930"/>
    <w:rsid w:val="007854F0"/>
    <w:rsid w:val="00786CD2"/>
    <w:rsid w:val="00787B77"/>
    <w:rsid w:val="00791A16"/>
    <w:rsid w:val="00794806"/>
    <w:rsid w:val="0079616E"/>
    <w:rsid w:val="00797097"/>
    <w:rsid w:val="007A040E"/>
    <w:rsid w:val="007A1347"/>
    <w:rsid w:val="007A33DD"/>
    <w:rsid w:val="007B0F2E"/>
    <w:rsid w:val="007B1BD0"/>
    <w:rsid w:val="007B7C05"/>
    <w:rsid w:val="007C0604"/>
    <w:rsid w:val="007C1BC0"/>
    <w:rsid w:val="007C1D6E"/>
    <w:rsid w:val="007C28F9"/>
    <w:rsid w:val="007D17A4"/>
    <w:rsid w:val="007D3AFF"/>
    <w:rsid w:val="007D7EA3"/>
    <w:rsid w:val="007E0EBA"/>
    <w:rsid w:val="007E333C"/>
    <w:rsid w:val="007F0C6A"/>
    <w:rsid w:val="007F6FE6"/>
    <w:rsid w:val="0080173E"/>
    <w:rsid w:val="00803B22"/>
    <w:rsid w:val="00807DFE"/>
    <w:rsid w:val="00810937"/>
    <w:rsid w:val="00810D39"/>
    <w:rsid w:val="008124BE"/>
    <w:rsid w:val="0081536E"/>
    <w:rsid w:val="008164AA"/>
    <w:rsid w:val="008172C2"/>
    <w:rsid w:val="00820B7D"/>
    <w:rsid w:val="008244E4"/>
    <w:rsid w:val="00825182"/>
    <w:rsid w:val="00825974"/>
    <w:rsid w:val="00830145"/>
    <w:rsid w:val="00830404"/>
    <w:rsid w:val="00831E48"/>
    <w:rsid w:val="00832AE9"/>
    <w:rsid w:val="0083439D"/>
    <w:rsid w:val="00836197"/>
    <w:rsid w:val="00837A60"/>
    <w:rsid w:val="00845200"/>
    <w:rsid w:val="00846F5F"/>
    <w:rsid w:val="00852322"/>
    <w:rsid w:val="0085447B"/>
    <w:rsid w:val="008554BA"/>
    <w:rsid w:val="008658C6"/>
    <w:rsid w:val="0086692D"/>
    <w:rsid w:val="0086774A"/>
    <w:rsid w:val="00870FE4"/>
    <w:rsid w:val="00871AB6"/>
    <w:rsid w:val="0087492D"/>
    <w:rsid w:val="00877393"/>
    <w:rsid w:val="008810C9"/>
    <w:rsid w:val="00883CA3"/>
    <w:rsid w:val="008845AA"/>
    <w:rsid w:val="00884A19"/>
    <w:rsid w:val="00884DCC"/>
    <w:rsid w:val="00891487"/>
    <w:rsid w:val="008935F6"/>
    <w:rsid w:val="00893B7D"/>
    <w:rsid w:val="00893EE3"/>
    <w:rsid w:val="008A1E5F"/>
    <w:rsid w:val="008B29F0"/>
    <w:rsid w:val="008B43C6"/>
    <w:rsid w:val="008C0A74"/>
    <w:rsid w:val="008C4F35"/>
    <w:rsid w:val="008C628A"/>
    <w:rsid w:val="008C6BAD"/>
    <w:rsid w:val="008C6E65"/>
    <w:rsid w:val="008D0966"/>
    <w:rsid w:val="008D12C5"/>
    <w:rsid w:val="008D1CC9"/>
    <w:rsid w:val="008D2200"/>
    <w:rsid w:val="008D3733"/>
    <w:rsid w:val="008E1725"/>
    <w:rsid w:val="008E1A1D"/>
    <w:rsid w:val="008E3CEB"/>
    <w:rsid w:val="008E3FB1"/>
    <w:rsid w:val="008E4F71"/>
    <w:rsid w:val="008E56D9"/>
    <w:rsid w:val="008F15FF"/>
    <w:rsid w:val="008F38D3"/>
    <w:rsid w:val="008F7095"/>
    <w:rsid w:val="00902B24"/>
    <w:rsid w:val="00902C79"/>
    <w:rsid w:val="0090432A"/>
    <w:rsid w:val="00906B59"/>
    <w:rsid w:val="00916877"/>
    <w:rsid w:val="00921464"/>
    <w:rsid w:val="0092396B"/>
    <w:rsid w:val="009241C8"/>
    <w:rsid w:val="009268F8"/>
    <w:rsid w:val="009357DD"/>
    <w:rsid w:val="00937108"/>
    <w:rsid w:val="00944E0D"/>
    <w:rsid w:val="0094606C"/>
    <w:rsid w:val="00947335"/>
    <w:rsid w:val="00947C20"/>
    <w:rsid w:val="009501EC"/>
    <w:rsid w:val="009508CB"/>
    <w:rsid w:val="00954BB0"/>
    <w:rsid w:val="00954BEA"/>
    <w:rsid w:val="00956DDA"/>
    <w:rsid w:val="00961288"/>
    <w:rsid w:val="00961625"/>
    <w:rsid w:val="00966474"/>
    <w:rsid w:val="00966D95"/>
    <w:rsid w:val="00967B06"/>
    <w:rsid w:val="009729F6"/>
    <w:rsid w:val="009762F4"/>
    <w:rsid w:val="00980E51"/>
    <w:rsid w:val="00981568"/>
    <w:rsid w:val="00983FD9"/>
    <w:rsid w:val="0098407E"/>
    <w:rsid w:val="00986BFE"/>
    <w:rsid w:val="00987A27"/>
    <w:rsid w:val="00990C33"/>
    <w:rsid w:val="009A3EBB"/>
    <w:rsid w:val="009A5ECE"/>
    <w:rsid w:val="009B2AE5"/>
    <w:rsid w:val="009B5764"/>
    <w:rsid w:val="009B6A78"/>
    <w:rsid w:val="009C0093"/>
    <w:rsid w:val="009C599A"/>
    <w:rsid w:val="009C606B"/>
    <w:rsid w:val="009D02B2"/>
    <w:rsid w:val="009D154E"/>
    <w:rsid w:val="009D1B53"/>
    <w:rsid w:val="009D33CC"/>
    <w:rsid w:val="009D564F"/>
    <w:rsid w:val="009E1257"/>
    <w:rsid w:val="009E3D91"/>
    <w:rsid w:val="009E53CF"/>
    <w:rsid w:val="009E6CF4"/>
    <w:rsid w:val="009E724C"/>
    <w:rsid w:val="009E7D95"/>
    <w:rsid w:val="009F01C1"/>
    <w:rsid w:val="009F2039"/>
    <w:rsid w:val="009F5080"/>
    <w:rsid w:val="009F579A"/>
    <w:rsid w:val="009F779A"/>
    <w:rsid w:val="00A00B8D"/>
    <w:rsid w:val="00A106D9"/>
    <w:rsid w:val="00A1401E"/>
    <w:rsid w:val="00A219D6"/>
    <w:rsid w:val="00A220F4"/>
    <w:rsid w:val="00A22709"/>
    <w:rsid w:val="00A27E13"/>
    <w:rsid w:val="00A3015D"/>
    <w:rsid w:val="00A30393"/>
    <w:rsid w:val="00A31DB9"/>
    <w:rsid w:val="00A324F2"/>
    <w:rsid w:val="00A32A52"/>
    <w:rsid w:val="00A42F92"/>
    <w:rsid w:val="00A45AD5"/>
    <w:rsid w:val="00A45B7D"/>
    <w:rsid w:val="00A46DDA"/>
    <w:rsid w:val="00A511CA"/>
    <w:rsid w:val="00A52625"/>
    <w:rsid w:val="00A660C7"/>
    <w:rsid w:val="00A66254"/>
    <w:rsid w:val="00A6656E"/>
    <w:rsid w:val="00A70E0B"/>
    <w:rsid w:val="00A71116"/>
    <w:rsid w:val="00A71496"/>
    <w:rsid w:val="00A716F3"/>
    <w:rsid w:val="00A71A8A"/>
    <w:rsid w:val="00A72106"/>
    <w:rsid w:val="00A723FE"/>
    <w:rsid w:val="00A73204"/>
    <w:rsid w:val="00A732AB"/>
    <w:rsid w:val="00A7346F"/>
    <w:rsid w:val="00A7371B"/>
    <w:rsid w:val="00A7386A"/>
    <w:rsid w:val="00A7434C"/>
    <w:rsid w:val="00A74C56"/>
    <w:rsid w:val="00A76092"/>
    <w:rsid w:val="00A772FC"/>
    <w:rsid w:val="00A800C8"/>
    <w:rsid w:val="00A81B52"/>
    <w:rsid w:val="00A8214F"/>
    <w:rsid w:val="00A8536A"/>
    <w:rsid w:val="00A85A0D"/>
    <w:rsid w:val="00A85B62"/>
    <w:rsid w:val="00A909BC"/>
    <w:rsid w:val="00A90A4C"/>
    <w:rsid w:val="00A964D3"/>
    <w:rsid w:val="00A97701"/>
    <w:rsid w:val="00AA2137"/>
    <w:rsid w:val="00AA4358"/>
    <w:rsid w:val="00AB0A1C"/>
    <w:rsid w:val="00AB60E4"/>
    <w:rsid w:val="00AB77C5"/>
    <w:rsid w:val="00AC1A38"/>
    <w:rsid w:val="00AC6539"/>
    <w:rsid w:val="00AC6E96"/>
    <w:rsid w:val="00AD0F37"/>
    <w:rsid w:val="00AD290C"/>
    <w:rsid w:val="00AD2D6B"/>
    <w:rsid w:val="00AE10C1"/>
    <w:rsid w:val="00AE141D"/>
    <w:rsid w:val="00AE72FD"/>
    <w:rsid w:val="00AF1CB8"/>
    <w:rsid w:val="00AF31E8"/>
    <w:rsid w:val="00AF4AD5"/>
    <w:rsid w:val="00AF7047"/>
    <w:rsid w:val="00B047A8"/>
    <w:rsid w:val="00B052F2"/>
    <w:rsid w:val="00B05E0D"/>
    <w:rsid w:val="00B10BDB"/>
    <w:rsid w:val="00B111B2"/>
    <w:rsid w:val="00B13D57"/>
    <w:rsid w:val="00B15280"/>
    <w:rsid w:val="00B16A25"/>
    <w:rsid w:val="00B16D3F"/>
    <w:rsid w:val="00B2297B"/>
    <w:rsid w:val="00B269A9"/>
    <w:rsid w:val="00B3096D"/>
    <w:rsid w:val="00B31263"/>
    <w:rsid w:val="00B3161E"/>
    <w:rsid w:val="00B31EAA"/>
    <w:rsid w:val="00B40041"/>
    <w:rsid w:val="00B40279"/>
    <w:rsid w:val="00B40B53"/>
    <w:rsid w:val="00B415C8"/>
    <w:rsid w:val="00B421C3"/>
    <w:rsid w:val="00B4455B"/>
    <w:rsid w:val="00B45D11"/>
    <w:rsid w:val="00B56521"/>
    <w:rsid w:val="00B61E3B"/>
    <w:rsid w:val="00B62762"/>
    <w:rsid w:val="00B67309"/>
    <w:rsid w:val="00B757D6"/>
    <w:rsid w:val="00B80803"/>
    <w:rsid w:val="00B80950"/>
    <w:rsid w:val="00B82B97"/>
    <w:rsid w:val="00B85581"/>
    <w:rsid w:val="00B879D1"/>
    <w:rsid w:val="00B91620"/>
    <w:rsid w:val="00B91FFE"/>
    <w:rsid w:val="00B9464E"/>
    <w:rsid w:val="00B95223"/>
    <w:rsid w:val="00B9636A"/>
    <w:rsid w:val="00BA127E"/>
    <w:rsid w:val="00BA4E2A"/>
    <w:rsid w:val="00BA7CBF"/>
    <w:rsid w:val="00BB3703"/>
    <w:rsid w:val="00BB423A"/>
    <w:rsid w:val="00BB5330"/>
    <w:rsid w:val="00BB5E3D"/>
    <w:rsid w:val="00BC0E52"/>
    <w:rsid w:val="00BC2EB9"/>
    <w:rsid w:val="00BC3CD0"/>
    <w:rsid w:val="00BC3CD7"/>
    <w:rsid w:val="00BC71C3"/>
    <w:rsid w:val="00BD0FCB"/>
    <w:rsid w:val="00BD1511"/>
    <w:rsid w:val="00BE0076"/>
    <w:rsid w:val="00BE0ACD"/>
    <w:rsid w:val="00BE2B21"/>
    <w:rsid w:val="00BF08E4"/>
    <w:rsid w:val="00BF4996"/>
    <w:rsid w:val="00BF5FCC"/>
    <w:rsid w:val="00C0360D"/>
    <w:rsid w:val="00C11B60"/>
    <w:rsid w:val="00C16FFA"/>
    <w:rsid w:val="00C23FF3"/>
    <w:rsid w:val="00C26747"/>
    <w:rsid w:val="00C27455"/>
    <w:rsid w:val="00C27768"/>
    <w:rsid w:val="00C27E6E"/>
    <w:rsid w:val="00C3130D"/>
    <w:rsid w:val="00C31666"/>
    <w:rsid w:val="00C356D3"/>
    <w:rsid w:val="00C432CD"/>
    <w:rsid w:val="00C436DC"/>
    <w:rsid w:val="00C4403E"/>
    <w:rsid w:val="00C475CB"/>
    <w:rsid w:val="00C47CC4"/>
    <w:rsid w:val="00C515FE"/>
    <w:rsid w:val="00C51C78"/>
    <w:rsid w:val="00C536C3"/>
    <w:rsid w:val="00C56370"/>
    <w:rsid w:val="00C6021A"/>
    <w:rsid w:val="00C63C6E"/>
    <w:rsid w:val="00C65816"/>
    <w:rsid w:val="00C7075C"/>
    <w:rsid w:val="00C71B2F"/>
    <w:rsid w:val="00C72226"/>
    <w:rsid w:val="00C73086"/>
    <w:rsid w:val="00C74282"/>
    <w:rsid w:val="00C7436B"/>
    <w:rsid w:val="00C74907"/>
    <w:rsid w:val="00C75E33"/>
    <w:rsid w:val="00C772EB"/>
    <w:rsid w:val="00C82607"/>
    <w:rsid w:val="00C83677"/>
    <w:rsid w:val="00C864C4"/>
    <w:rsid w:val="00C87676"/>
    <w:rsid w:val="00C87E30"/>
    <w:rsid w:val="00C91B3C"/>
    <w:rsid w:val="00C92B71"/>
    <w:rsid w:val="00C93EDE"/>
    <w:rsid w:val="00C9424D"/>
    <w:rsid w:val="00C97B9A"/>
    <w:rsid w:val="00C97C3F"/>
    <w:rsid w:val="00CA157F"/>
    <w:rsid w:val="00CA33DD"/>
    <w:rsid w:val="00CA34ED"/>
    <w:rsid w:val="00CA37D3"/>
    <w:rsid w:val="00CA4489"/>
    <w:rsid w:val="00CA4995"/>
    <w:rsid w:val="00CA56B4"/>
    <w:rsid w:val="00CB023C"/>
    <w:rsid w:val="00CB5B55"/>
    <w:rsid w:val="00CB768F"/>
    <w:rsid w:val="00CB7DF5"/>
    <w:rsid w:val="00CC0555"/>
    <w:rsid w:val="00CC08F0"/>
    <w:rsid w:val="00CC09A5"/>
    <w:rsid w:val="00CC1616"/>
    <w:rsid w:val="00CC1E50"/>
    <w:rsid w:val="00CC22A2"/>
    <w:rsid w:val="00CD2A70"/>
    <w:rsid w:val="00CD3D16"/>
    <w:rsid w:val="00CD3D78"/>
    <w:rsid w:val="00CD69DF"/>
    <w:rsid w:val="00CE04F1"/>
    <w:rsid w:val="00CE51CC"/>
    <w:rsid w:val="00CF0242"/>
    <w:rsid w:val="00CF25D5"/>
    <w:rsid w:val="00CF6FAD"/>
    <w:rsid w:val="00D00322"/>
    <w:rsid w:val="00D04C1D"/>
    <w:rsid w:val="00D07758"/>
    <w:rsid w:val="00D11F6C"/>
    <w:rsid w:val="00D1383C"/>
    <w:rsid w:val="00D13AAC"/>
    <w:rsid w:val="00D150B5"/>
    <w:rsid w:val="00D16750"/>
    <w:rsid w:val="00D20313"/>
    <w:rsid w:val="00D22B3B"/>
    <w:rsid w:val="00D240EA"/>
    <w:rsid w:val="00D2441E"/>
    <w:rsid w:val="00D25092"/>
    <w:rsid w:val="00D27301"/>
    <w:rsid w:val="00D31101"/>
    <w:rsid w:val="00D3236F"/>
    <w:rsid w:val="00D41668"/>
    <w:rsid w:val="00D41A92"/>
    <w:rsid w:val="00D466A4"/>
    <w:rsid w:val="00D471CB"/>
    <w:rsid w:val="00D513A9"/>
    <w:rsid w:val="00D5248F"/>
    <w:rsid w:val="00D557B7"/>
    <w:rsid w:val="00D57967"/>
    <w:rsid w:val="00D57A59"/>
    <w:rsid w:val="00D57C0E"/>
    <w:rsid w:val="00D60B0F"/>
    <w:rsid w:val="00D61E62"/>
    <w:rsid w:val="00D62779"/>
    <w:rsid w:val="00D631E2"/>
    <w:rsid w:val="00D669D4"/>
    <w:rsid w:val="00D723EF"/>
    <w:rsid w:val="00D7367D"/>
    <w:rsid w:val="00D737FA"/>
    <w:rsid w:val="00D73B84"/>
    <w:rsid w:val="00D75B23"/>
    <w:rsid w:val="00D76C00"/>
    <w:rsid w:val="00D84D34"/>
    <w:rsid w:val="00D86EDF"/>
    <w:rsid w:val="00D87045"/>
    <w:rsid w:val="00D87795"/>
    <w:rsid w:val="00D930B2"/>
    <w:rsid w:val="00D977CD"/>
    <w:rsid w:val="00DA6236"/>
    <w:rsid w:val="00DA633C"/>
    <w:rsid w:val="00DB174F"/>
    <w:rsid w:val="00DB18EE"/>
    <w:rsid w:val="00DB28B6"/>
    <w:rsid w:val="00DB6E85"/>
    <w:rsid w:val="00DC0CA0"/>
    <w:rsid w:val="00DD06C9"/>
    <w:rsid w:val="00DD0E2C"/>
    <w:rsid w:val="00DD1463"/>
    <w:rsid w:val="00DD7CC0"/>
    <w:rsid w:val="00DE3EB8"/>
    <w:rsid w:val="00DE56D6"/>
    <w:rsid w:val="00DF26C3"/>
    <w:rsid w:val="00DF46B0"/>
    <w:rsid w:val="00DF5664"/>
    <w:rsid w:val="00E01178"/>
    <w:rsid w:val="00E02902"/>
    <w:rsid w:val="00E0602B"/>
    <w:rsid w:val="00E06AEB"/>
    <w:rsid w:val="00E07754"/>
    <w:rsid w:val="00E12966"/>
    <w:rsid w:val="00E13DE3"/>
    <w:rsid w:val="00E16162"/>
    <w:rsid w:val="00E17D28"/>
    <w:rsid w:val="00E221A8"/>
    <w:rsid w:val="00E23A2D"/>
    <w:rsid w:val="00E240F1"/>
    <w:rsid w:val="00E24C0C"/>
    <w:rsid w:val="00E26473"/>
    <w:rsid w:val="00E36B83"/>
    <w:rsid w:val="00E40D50"/>
    <w:rsid w:val="00E41186"/>
    <w:rsid w:val="00E42A88"/>
    <w:rsid w:val="00E44307"/>
    <w:rsid w:val="00E45B2E"/>
    <w:rsid w:val="00E462AC"/>
    <w:rsid w:val="00E519A9"/>
    <w:rsid w:val="00E51A27"/>
    <w:rsid w:val="00E572E9"/>
    <w:rsid w:val="00E57CE2"/>
    <w:rsid w:val="00E61D17"/>
    <w:rsid w:val="00E65D43"/>
    <w:rsid w:val="00E6739C"/>
    <w:rsid w:val="00E70597"/>
    <w:rsid w:val="00E74740"/>
    <w:rsid w:val="00E7616E"/>
    <w:rsid w:val="00E76497"/>
    <w:rsid w:val="00E853DA"/>
    <w:rsid w:val="00E91950"/>
    <w:rsid w:val="00E92434"/>
    <w:rsid w:val="00E932AC"/>
    <w:rsid w:val="00E93E1A"/>
    <w:rsid w:val="00E94BEC"/>
    <w:rsid w:val="00E95066"/>
    <w:rsid w:val="00E97E2F"/>
    <w:rsid w:val="00EA2E65"/>
    <w:rsid w:val="00EA30B4"/>
    <w:rsid w:val="00EA5685"/>
    <w:rsid w:val="00EA67AF"/>
    <w:rsid w:val="00EA6A72"/>
    <w:rsid w:val="00EB19EC"/>
    <w:rsid w:val="00EB1A1A"/>
    <w:rsid w:val="00EB39E2"/>
    <w:rsid w:val="00EB4EA1"/>
    <w:rsid w:val="00EC62D2"/>
    <w:rsid w:val="00EC666D"/>
    <w:rsid w:val="00ED530B"/>
    <w:rsid w:val="00ED61DC"/>
    <w:rsid w:val="00ED68D9"/>
    <w:rsid w:val="00ED6A5B"/>
    <w:rsid w:val="00EF0545"/>
    <w:rsid w:val="00EF0C91"/>
    <w:rsid w:val="00EF51FD"/>
    <w:rsid w:val="00EF7396"/>
    <w:rsid w:val="00F00918"/>
    <w:rsid w:val="00F00D81"/>
    <w:rsid w:val="00F0196D"/>
    <w:rsid w:val="00F02E25"/>
    <w:rsid w:val="00F04890"/>
    <w:rsid w:val="00F079D3"/>
    <w:rsid w:val="00F101F4"/>
    <w:rsid w:val="00F14FC7"/>
    <w:rsid w:val="00F1663D"/>
    <w:rsid w:val="00F202F6"/>
    <w:rsid w:val="00F210A6"/>
    <w:rsid w:val="00F22137"/>
    <w:rsid w:val="00F22B9A"/>
    <w:rsid w:val="00F26BB8"/>
    <w:rsid w:val="00F31371"/>
    <w:rsid w:val="00F31D2E"/>
    <w:rsid w:val="00F3302D"/>
    <w:rsid w:val="00F345C3"/>
    <w:rsid w:val="00F35B94"/>
    <w:rsid w:val="00F374A6"/>
    <w:rsid w:val="00F40252"/>
    <w:rsid w:val="00F408B6"/>
    <w:rsid w:val="00F47C1E"/>
    <w:rsid w:val="00F5004C"/>
    <w:rsid w:val="00F51CBD"/>
    <w:rsid w:val="00F6186E"/>
    <w:rsid w:val="00F62E3E"/>
    <w:rsid w:val="00F6569B"/>
    <w:rsid w:val="00F65C2E"/>
    <w:rsid w:val="00F667A1"/>
    <w:rsid w:val="00F66804"/>
    <w:rsid w:val="00F67CCE"/>
    <w:rsid w:val="00F70BAE"/>
    <w:rsid w:val="00F7275A"/>
    <w:rsid w:val="00F76D4D"/>
    <w:rsid w:val="00F8041C"/>
    <w:rsid w:val="00F90A42"/>
    <w:rsid w:val="00F93054"/>
    <w:rsid w:val="00F96A65"/>
    <w:rsid w:val="00FA26CD"/>
    <w:rsid w:val="00FA2950"/>
    <w:rsid w:val="00FA3738"/>
    <w:rsid w:val="00FA3929"/>
    <w:rsid w:val="00FA77E4"/>
    <w:rsid w:val="00FB0E6B"/>
    <w:rsid w:val="00FB4553"/>
    <w:rsid w:val="00FB4849"/>
    <w:rsid w:val="00FB5FBF"/>
    <w:rsid w:val="00FC149C"/>
    <w:rsid w:val="00FC1CA5"/>
    <w:rsid w:val="00FC65C6"/>
    <w:rsid w:val="00FC7890"/>
    <w:rsid w:val="00FD2C01"/>
    <w:rsid w:val="00FD396C"/>
    <w:rsid w:val="00FD3BB0"/>
    <w:rsid w:val="00FD3EFD"/>
    <w:rsid w:val="00FE18D8"/>
    <w:rsid w:val="00FE1D25"/>
    <w:rsid w:val="00FE496D"/>
    <w:rsid w:val="00FF4126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846E8"/>
  <w15:chartTrackingRefBased/>
  <w15:docId w15:val="{815BD3B1-CBCF-47CA-B1DE-E4AE0FE8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E45FF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3E45FF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43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45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E45FF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E45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E45FF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E45F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5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Bezodstpw1">
    <w:name w:val="Bez odstępów1"/>
    <w:rsid w:val="003E45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5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45FF"/>
    <w:rPr>
      <w:rFonts w:eastAsiaTheme="minorEastAsia"/>
      <w:color w:val="5A5A5A" w:themeColor="text1" w:themeTint="A5"/>
      <w:spacing w:val="15"/>
    </w:rPr>
  </w:style>
  <w:style w:type="character" w:customStyle="1" w:styleId="alb">
    <w:name w:val="a_lb"/>
    <w:basedOn w:val="Domylnaczcionkaakapitu"/>
    <w:rsid w:val="003E45FF"/>
  </w:style>
  <w:style w:type="character" w:customStyle="1" w:styleId="fn-ref">
    <w:name w:val="fn-ref"/>
    <w:basedOn w:val="Domylnaczcionkaakapitu"/>
    <w:rsid w:val="003E45FF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"/>
    <w:basedOn w:val="Normalny"/>
    <w:link w:val="AkapitzlistZnak"/>
    <w:uiPriority w:val="34"/>
    <w:qFormat/>
    <w:rsid w:val="003E45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5FF"/>
  </w:style>
  <w:style w:type="paragraph" w:styleId="Stopka">
    <w:name w:val="footer"/>
    <w:basedOn w:val="Normalny"/>
    <w:link w:val="StopkaZnak"/>
    <w:uiPriority w:val="99"/>
    <w:unhideWhenUsed/>
    <w:rsid w:val="003E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5FF"/>
  </w:style>
  <w:style w:type="character" w:styleId="Hipercze">
    <w:name w:val="Hyperlink"/>
    <w:basedOn w:val="Domylnaczcionkaakapitu"/>
    <w:uiPriority w:val="99"/>
    <w:unhideWhenUsed/>
    <w:rsid w:val="00A738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86A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DA633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DA633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A633C"/>
    <w:rPr>
      <w:sz w:val="20"/>
      <w:vertAlign w:val="superscript"/>
    </w:rPr>
  </w:style>
  <w:style w:type="character" w:customStyle="1" w:styleId="Teksttreci4">
    <w:name w:val="Tekst treści (4)_"/>
    <w:link w:val="Teksttreci40"/>
    <w:rsid w:val="00DA633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633C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A633C"/>
  </w:style>
  <w:style w:type="paragraph" w:customStyle="1" w:styleId="Tekstpodstawowywcity21">
    <w:name w:val="Tekst podstawowy wcięty 21"/>
    <w:basedOn w:val="Normalny"/>
    <w:rsid w:val="00CD2A70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43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Tekstpodstawowy3">
    <w:name w:val="WW-Tekst podstawowy 3"/>
    <w:basedOn w:val="Normalny"/>
    <w:rsid w:val="0006430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CC22A2"/>
    <w:rPr>
      <w:i/>
      <w:iCs/>
    </w:rPr>
  </w:style>
  <w:style w:type="paragraph" w:styleId="Bezodstpw">
    <w:name w:val="No Spacing"/>
    <w:uiPriority w:val="99"/>
    <w:qFormat/>
    <w:rsid w:val="003C3DC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4626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2745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7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455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694C73"/>
    <w:pPr>
      <w:spacing w:after="0" w:line="240" w:lineRule="auto"/>
    </w:pPr>
  </w:style>
  <w:style w:type="paragraph" w:customStyle="1" w:styleId="Akapitzlist1">
    <w:name w:val="Akapit z listą1"/>
    <w:basedOn w:val="Normalny"/>
    <w:rsid w:val="00CA3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1D171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6B7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ytuczci">
    <w:name w:val="tytuł części"/>
    <w:basedOn w:val="Normalny"/>
    <w:autoRedefine/>
    <w:rsid w:val="00C3130D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 w:line="240" w:lineRule="auto"/>
      <w:ind w:right="142"/>
      <w:jc w:val="center"/>
    </w:pPr>
    <w:rPr>
      <w:rFonts w:ascii="Arial" w:eastAsia="Times New Roman" w:hAnsi="Arial" w:cs="Times New Roman"/>
      <w:b/>
      <w:bCs/>
      <w:sz w:val="32"/>
      <w:szCs w:val="32"/>
      <w:lang w:eastAsia="pl-PL"/>
    </w:rPr>
  </w:style>
  <w:style w:type="table" w:customStyle="1" w:styleId="TableGrid">
    <w:name w:val="TableGrid"/>
    <w:rsid w:val="005533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5D6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6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1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1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0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89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1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1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09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6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3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89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1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2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7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6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5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5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85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5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36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9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2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2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9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9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88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5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3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54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88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7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1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77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4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94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7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4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4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1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9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2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9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20fedbc2-2ce9-11ef-86d2-4e696a6d8c25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ezamowienia.gov.pl/mp-client/tenders/ocds-148610-20fedbc2-2ce9-11ef-86d2-4e696a6d8c25" TargetMode="External"/><Relationship Id="rId3" Type="http://schemas.openxmlformats.org/officeDocument/2006/relationships/styles" Target="styles.xml"/><Relationship Id="rId21" Type="http://schemas.openxmlformats.org/officeDocument/2006/relationships/hyperlink" Target="mailto:kolejowyszpitalnaleczow@wp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media.ezamowienia.gov.pl/pod/2021/10/Komunikacja-w-postepowaniu-5.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ezamowienia.gov.pl/mp-client/tenders/ocds-148610-7d2fe8e9-0b8d-11ee-b70f-ae2d9e28ec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ED90-866D-4993-945F-8B4E5534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7416</Words>
  <Characters>44497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ja</cp:lastModifiedBy>
  <cp:revision>2</cp:revision>
  <cp:lastPrinted>2022-08-25T08:36:00Z</cp:lastPrinted>
  <dcterms:created xsi:type="dcterms:W3CDTF">2024-08-13T06:48:00Z</dcterms:created>
  <dcterms:modified xsi:type="dcterms:W3CDTF">2024-08-13T06:48:00Z</dcterms:modified>
</cp:coreProperties>
</file>