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07865" w14:textId="0F5477B6" w:rsidR="003B5030" w:rsidRPr="00C13DC7" w:rsidRDefault="003B5030" w:rsidP="00723542">
      <w:pPr>
        <w:spacing w:after="0" w:line="240" w:lineRule="auto"/>
        <w:jc w:val="right"/>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Załącznik Nr</w:t>
      </w:r>
      <w:r w:rsidR="00195023">
        <w:rPr>
          <w:rFonts w:ascii="Times New Roman" w:eastAsia="Times New Roman" w:hAnsi="Times New Roman" w:cs="Times New Roman"/>
          <w:sz w:val="24"/>
          <w:szCs w:val="24"/>
          <w:lang w:eastAsia="pl-PL"/>
        </w:rPr>
        <w:t xml:space="preserve"> </w:t>
      </w:r>
      <w:r w:rsidR="007818B7">
        <w:rPr>
          <w:rFonts w:ascii="Times New Roman" w:eastAsia="Times New Roman" w:hAnsi="Times New Roman" w:cs="Times New Roman"/>
          <w:sz w:val="24"/>
          <w:szCs w:val="24"/>
          <w:lang w:eastAsia="pl-PL"/>
        </w:rPr>
        <w:t>3</w:t>
      </w:r>
    </w:p>
    <w:p w14:paraId="33676F84" w14:textId="77777777" w:rsidR="003B5030" w:rsidRDefault="003B5030" w:rsidP="00723542">
      <w:pPr>
        <w:spacing w:after="0" w:line="240" w:lineRule="auto"/>
        <w:jc w:val="both"/>
        <w:rPr>
          <w:rFonts w:ascii="Times New Roman" w:eastAsia="Times New Roman" w:hAnsi="Times New Roman" w:cs="Times New Roman"/>
          <w:sz w:val="24"/>
          <w:szCs w:val="24"/>
          <w:lang w:eastAsia="pl-PL"/>
        </w:rPr>
      </w:pPr>
    </w:p>
    <w:p w14:paraId="222DF6F8" w14:textId="0C30938D" w:rsidR="003B5030"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Umowa Nr </w:t>
      </w:r>
      <w:r w:rsidR="003023E1">
        <w:rPr>
          <w:rFonts w:ascii="Times New Roman" w:eastAsia="Times New Roman" w:hAnsi="Times New Roman" w:cs="Times New Roman"/>
          <w:sz w:val="24"/>
          <w:szCs w:val="24"/>
          <w:lang w:eastAsia="pl-PL"/>
        </w:rPr>
        <w:t>13</w:t>
      </w:r>
      <w:r w:rsidRPr="00C13DC7">
        <w:rPr>
          <w:rFonts w:ascii="Times New Roman" w:eastAsia="Times New Roman" w:hAnsi="Times New Roman" w:cs="Times New Roman"/>
          <w:sz w:val="24"/>
          <w:szCs w:val="24"/>
          <w:lang w:eastAsia="pl-PL"/>
        </w:rPr>
        <w:t>/202</w:t>
      </w:r>
      <w:r w:rsidR="009245F8">
        <w:rPr>
          <w:rFonts w:ascii="Times New Roman" w:eastAsia="Times New Roman" w:hAnsi="Times New Roman" w:cs="Times New Roman"/>
          <w:sz w:val="24"/>
          <w:szCs w:val="24"/>
          <w:lang w:eastAsia="pl-PL"/>
        </w:rPr>
        <w:t>4</w:t>
      </w:r>
    </w:p>
    <w:p w14:paraId="69629F85" w14:textId="77777777" w:rsidR="00723542" w:rsidRPr="00C13DC7" w:rsidRDefault="00723542" w:rsidP="00723542">
      <w:pPr>
        <w:spacing w:after="0" w:line="240" w:lineRule="auto"/>
        <w:jc w:val="center"/>
        <w:rPr>
          <w:rFonts w:ascii="Times New Roman" w:eastAsia="Times New Roman" w:hAnsi="Times New Roman" w:cs="Times New Roman"/>
          <w:sz w:val="24"/>
          <w:szCs w:val="24"/>
          <w:lang w:eastAsia="pl-PL"/>
        </w:rPr>
      </w:pPr>
    </w:p>
    <w:p w14:paraId="58683DAB" w14:textId="12A1DEF1" w:rsidR="003B5030" w:rsidRDefault="003B5030" w:rsidP="00723542">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zawarta w dniu </w:t>
      </w:r>
      <w:r w:rsidR="00180CE5">
        <w:rPr>
          <w:rFonts w:ascii="Times New Roman" w:eastAsia="Times New Roman" w:hAnsi="Times New Roman" w:cs="Times New Roman"/>
          <w:sz w:val="24"/>
          <w:szCs w:val="24"/>
          <w:lang w:eastAsia="pl-PL"/>
        </w:rPr>
        <w:t>20</w:t>
      </w:r>
      <w:r w:rsidR="003023E1">
        <w:rPr>
          <w:rFonts w:ascii="Times New Roman" w:eastAsia="Times New Roman" w:hAnsi="Times New Roman" w:cs="Times New Roman"/>
          <w:sz w:val="24"/>
          <w:szCs w:val="24"/>
          <w:lang w:eastAsia="pl-PL"/>
        </w:rPr>
        <w:t xml:space="preserve"> listopada</w:t>
      </w:r>
      <w:r w:rsidRPr="00C13DC7">
        <w:rPr>
          <w:rFonts w:ascii="Times New Roman" w:eastAsia="Times New Roman" w:hAnsi="Times New Roman" w:cs="Times New Roman"/>
          <w:sz w:val="24"/>
          <w:szCs w:val="24"/>
          <w:lang w:eastAsia="pl-PL"/>
        </w:rPr>
        <w:t xml:space="preserve"> 202</w:t>
      </w:r>
      <w:r w:rsidR="009245F8">
        <w:rPr>
          <w:rFonts w:ascii="Times New Roman" w:eastAsia="Times New Roman" w:hAnsi="Times New Roman" w:cs="Times New Roman"/>
          <w:sz w:val="24"/>
          <w:szCs w:val="24"/>
          <w:lang w:eastAsia="pl-PL"/>
        </w:rPr>
        <w:t>4</w:t>
      </w:r>
      <w:r w:rsidRPr="00C13DC7">
        <w:rPr>
          <w:rFonts w:ascii="Times New Roman" w:eastAsia="Times New Roman" w:hAnsi="Times New Roman" w:cs="Times New Roman"/>
          <w:sz w:val="24"/>
          <w:szCs w:val="24"/>
          <w:lang w:eastAsia="pl-PL"/>
        </w:rPr>
        <w:t xml:space="preserve"> r. w Nałęczowie pomiędzy</w:t>
      </w:r>
      <w:r w:rsidR="00511181">
        <w:rPr>
          <w:rFonts w:ascii="Times New Roman" w:eastAsia="Times New Roman" w:hAnsi="Times New Roman" w:cs="Times New Roman"/>
          <w:sz w:val="24"/>
          <w:szCs w:val="24"/>
          <w:lang w:eastAsia="pl-PL"/>
        </w:rPr>
        <w:t>:</w:t>
      </w:r>
    </w:p>
    <w:p w14:paraId="470EB689" w14:textId="77777777" w:rsidR="00511181" w:rsidRPr="00C13DC7" w:rsidRDefault="00511181" w:rsidP="00723542">
      <w:pPr>
        <w:spacing w:after="0" w:line="240" w:lineRule="auto"/>
        <w:jc w:val="both"/>
        <w:rPr>
          <w:rFonts w:ascii="Times New Roman" w:eastAsia="Times New Roman" w:hAnsi="Times New Roman" w:cs="Times New Roman"/>
          <w:sz w:val="24"/>
          <w:szCs w:val="24"/>
          <w:lang w:eastAsia="pl-PL"/>
        </w:rPr>
      </w:pPr>
    </w:p>
    <w:p w14:paraId="34C9FD9B" w14:textId="77777777" w:rsidR="00511181" w:rsidRDefault="003B5030" w:rsidP="00511181">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Kolejowym Szpitalem Uzdrowiskowym Samodzielnym Publicznym ZOZ w Nałęczowie </w:t>
      </w:r>
      <w:r w:rsidRPr="00C13DC7">
        <w:rPr>
          <w:rFonts w:ascii="Times New Roman" w:eastAsia="Times New Roman" w:hAnsi="Times New Roman" w:cs="Times New Roman"/>
          <w:sz w:val="24"/>
          <w:szCs w:val="24"/>
          <w:lang w:eastAsia="pl-PL"/>
        </w:rPr>
        <w:br/>
        <w:t xml:space="preserve">z siedzibą: ul. Górskiego 6, 24-140 Nałęczów, KRS: 0000004917, NIP: 716-22-69-397, REGON: 431217562, zwanym dalej </w:t>
      </w:r>
      <w:r w:rsidRPr="00C13DC7">
        <w:rPr>
          <w:rFonts w:ascii="Times New Roman" w:eastAsia="Times New Roman" w:hAnsi="Times New Roman" w:cs="Times New Roman"/>
          <w:b/>
          <w:sz w:val="24"/>
          <w:szCs w:val="24"/>
          <w:lang w:eastAsia="pl-PL"/>
        </w:rPr>
        <w:t>Zamawiającym,</w:t>
      </w:r>
      <w:r w:rsidRPr="00C13DC7">
        <w:rPr>
          <w:rFonts w:ascii="Times New Roman" w:eastAsia="Times New Roman" w:hAnsi="Times New Roman" w:cs="Times New Roman"/>
          <w:sz w:val="24"/>
          <w:szCs w:val="24"/>
          <w:lang w:eastAsia="pl-PL"/>
        </w:rPr>
        <w:t xml:space="preserve"> </w:t>
      </w:r>
      <w:bookmarkStart w:id="0" w:name="_Hlk149807646"/>
      <w:r w:rsidRPr="00C13DC7">
        <w:rPr>
          <w:rFonts w:ascii="Times New Roman" w:eastAsia="Times New Roman" w:hAnsi="Times New Roman" w:cs="Times New Roman"/>
          <w:sz w:val="24"/>
          <w:szCs w:val="24"/>
          <w:lang w:eastAsia="pl-PL"/>
        </w:rPr>
        <w:t>reprezentowanym przez:</w:t>
      </w:r>
    </w:p>
    <w:bookmarkEnd w:id="0"/>
    <w:p w14:paraId="0F47B173" w14:textId="24AAD34E" w:rsidR="003B5030" w:rsidRPr="00C13DC7" w:rsidRDefault="00F7039D" w:rsidP="0051118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w:t>
      </w:r>
      <w:r w:rsidR="003B5030" w:rsidRPr="00C13DC7">
        <w:rPr>
          <w:rFonts w:ascii="Times New Roman" w:eastAsia="Times New Roman" w:hAnsi="Times New Roman" w:cs="Times New Roman"/>
          <w:sz w:val="24"/>
          <w:szCs w:val="24"/>
          <w:lang w:eastAsia="pl-PL"/>
        </w:rPr>
        <w:t xml:space="preserve">Dyrektora Szpitala – </w:t>
      </w:r>
      <w:r>
        <w:rPr>
          <w:rFonts w:ascii="Times New Roman" w:eastAsia="Times New Roman" w:hAnsi="Times New Roman" w:cs="Times New Roman"/>
          <w:sz w:val="24"/>
          <w:szCs w:val="24"/>
          <w:lang w:eastAsia="pl-PL"/>
        </w:rPr>
        <w:t xml:space="preserve">Angelikę Świtalską </w:t>
      </w:r>
    </w:p>
    <w:p w14:paraId="4C6F3B21"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p>
    <w:p w14:paraId="623C3D39" w14:textId="28DF5CF6"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 a</w:t>
      </w:r>
    </w:p>
    <w:p w14:paraId="3C05A48D" w14:textId="1BFE0098"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prowadzącym działalność gospodarczą pod nazwą ……………………………………. z siedzibą w …………………………………………</w:t>
      </w:r>
      <w:r w:rsidRPr="00C13DC7">
        <w:rPr>
          <w:rFonts w:ascii="Times New Roman" w:eastAsia="Times New Roman" w:hAnsi="Times New Roman" w:cs="Times New Roman"/>
          <w:sz w:val="24"/>
          <w:szCs w:val="24"/>
          <w:lang w:eastAsia="pl-PL"/>
        </w:rPr>
        <w:br/>
        <w:t>NIP ……………………………. REGON ………………………..</w:t>
      </w:r>
    </w:p>
    <w:p w14:paraId="497C285A" w14:textId="77777777" w:rsidR="00086781" w:rsidRPr="00086781" w:rsidRDefault="003B5030" w:rsidP="00086781">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zwanym dalej </w:t>
      </w:r>
      <w:r w:rsidR="00511181" w:rsidRPr="00086781">
        <w:rPr>
          <w:rFonts w:ascii="Times New Roman" w:eastAsia="Times New Roman" w:hAnsi="Times New Roman" w:cs="Times New Roman"/>
          <w:b/>
          <w:bCs/>
          <w:sz w:val="24"/>
          <w:szCs w:val="24"/>
          <w:lang w:eastAsia="pl-PL"/>
        </w:rPr>
        <w:t>Wykonawcą</w:t>
      </w:r>
      <w:r w:rsidR="00086781">
        <w:rPr>
          <w:rFonts w:ascii="Times New Roman" w:eastAsia="Times New Roman" w:hAnsi="Times New Roman" w:cs="Times New Roman"/>
          <w:sz w:val="24"/>
          <w:szCs w:val="24"/>
          <w:lang w:eastAsia="pl-PL"/>
        </w:rPr>
        <w:t xml:space="preserve">, </w:t>
      </w:r>
      <w:r w:rsidR="00086781" w:rsidRPr="00086781">
        <w:rPr>
          <w:rFonts w:ascii="Times New Roman" w:eastAsia="Times New Roman" w:hAnsi="Times New Roman" w:cs="Times New Roman"/>
          <w:sz w:val="24"/>
          <w:szCs w:val="24"/>
          <w:lang w:eastAsia="pl-PL"/>
        </w:rPr>
        <w:t>reprezentowanym przez:</w:t>
      </w:r>
    </w:p>
    <w:p w14:paraId="3F867DD4" w14:textId="296B76B2" w:rsidR="003B5030" w:rsidRPr="00C13DC7" w:rsidRDefault="00086781" w:rsidP="007235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3B5030" w:rsidRPr="00C13DC7">
        <w:rPr>
          <w:rFonts w:ascii="Times New Roman" w:eastAsia="Times New Roman" w:hAnsi="Times New Roman" w:cs="Times New Roman"/>
          <w:sz w:val="24"/>
          <w:szCs w:val="24"/>
          <w:lang w:eastAsia="pl-PL"/>
        </w:rPr>
        <w:t xml:space="preserve">  </w:t>
      </w:r>
    </w:p>
    <w:p w14:paraId="2596083B"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p>
    <w:p w14:paraId="07C68D96" w14:textId="12FAE0DA" w:rsidR="003B5030" w:rsidRPr="00CD4C23" w:rsidRDefault="003B5030" w:rsidP="00723542">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 xml:space="preserve">W rezultacie wyboru oferty </w:t>
      </w:r>
      <w:r>
        <w:rPr>
          <w:rFonts w:ascii="Times New Roman" w:eastAsia="Times New Roman" w:hAnsi="Times New Roman" w:cs="Times New Roman"/>
          <w:sz w:val="24"/>
          <w:szCs w:val="24"/>
          <w:lang w:eastAsia="pl-PL"/>
        </w:rPr>
        <w:t>w p</w:t>
      </w:r>
      <w:r w:rsidRPr="00F23EA1">
        <w:rPr>
          <w:rFonts w:ascii="Times New Roman" w:eastAsia="Times New Roman" w:hAnsi="Times New Roman" w:cs="Times New Roman"/>
          <w:sz w:val="24"/>
          <w:szCs w:val="24"/>
          <w:lang w:eastAsia="pl-PL"/>
        </w:rPr>
        <w:t>ostępowani</w:t>
      </w:r>
      <w:r>
        <w:rPr>
          <w:rFonts w:ascii="Times New Roman" w:eastAsia="Times New Roman" w:hAnsi="Times New Roman" w:cs="Times New Roman"/>
          <w:sz w:val="24"/>
          <w:szCs w:val="24"/>
          <w:lang w:eastAsia="pl-PL"/>
        </w:rPr>
        <w:t>u</w:t>
      </w:r>
      <w:r w:rsidRPr="00F23EA1">
        <w:rPr>
          <w:rFonts w:ascii="Times New Roman" w:eastAsia="Times New Roman" w:hAnsi="Times New Roman" w:cs="Times New Roman"/>
          <w:sz w:val="24"/>
          <w:szCs w:val="24"/>
          <w:lang w:eastAsia="pl-PL"/>
        </w:rPr>
        <w:t xml:space="preserve"> prowadzon</w:t>
      </w:r>
      <w:r>
        <w:rPr>
          <w:rFonts w:ascii="Times New Roman" w:eastAsia="Times New Roman" w:hAnsi="Times New Roman" w:cs="Times New Roman"/>
          <w:sz w:val="24"/>
          <w:szCs w:val="24"/>
          <w:lang w:eastAsia="pl-PL"/>
        </w:rPr>
        <w:t>ym</w:t>
      </w:r>
      <w:r w:rsidRPr="00F23EA1">
        <w:rPr>
          <w:rFonts w:ascii="Times New Roman" w:eastAsia="Times New Roman" w:hAnsi="Times New Roman" w:cs="Times New Roman"/>
          <w:sz w:val="24"/>
          <w:szCs w:val="24"/>
          <w:lang w:eastAsia="pl-PL"/>
        </w:rPr>
        <w:t xml:space="preserve"> w trybie podstawowym bez negocjacji na podstawie art. 275 pkt. 1 ustawy z dnia 11 września 2019 r. – Prawo zamówień publicznych </w:t>
      </w:r>
      <w:r w:rsidRPr="003A1F1B">
        <w:rPr>
          <w:rFonts w:ascii="Times New Roman" w:eastAsia="Times New Roman" w:hAnsi="Times New Roman" w:cs="Times New Roman"/>
          <w:sz w:val="24"/>
          <w:szCs w:val="24"/>
          <w:lang w:eastAsia="pl-PL"/>
        </w:rPr>
        <w:t>(tj. Dz. U. z 202</w:t>
      </w:r>
      <w:r w:rsidR="009245F8">
        <w:rPr>
          <w:rFonts w:ascii="Times New Roman" w:eastAsia="Times New Roman" w:hAnsi="Times New Roman" w:cs="Times New Roman"/>
          <w:sz w:val="24"/>
          <w:szCs w:val="24"/>
          <w:lang w:eastAsia="pl-PL"/>
        </w:rPr>
        <w:t>3</w:t>
      </w:r>
      <w:r w:rsidRPr="003A1F1B">
        <w:rPr>
          <w:rFonts w:ascii="Times New Roman" w:eastAsia="Times New Roman" w:hAnsi="Times New Roman" w:cs="Times New Roman"/>
          <w:sz w:val="24"/>
          <w:szCs w:val="24"/>
          <w:lang w:eastAsia="pl-PL"/>
        </w:rPr>
        <w:t xml:space="preserve"> r. poz. </w:t>
      </w:r>
      <w:r w:rsidR="00180CE5" w:rsidRPr="00180CE5">
        <w:rPr>
          <w:rFonts w:ascii="Times New Roman" w:eastAsia="Times New Roman" w:hAnsi="Times New Roman" w:cs="Times New Roman"/>
          <w:sz w:val="24"/>
          <w:szCs w:val="24"/>
          <w:lang w:eastAsia="pl-PL"/>
        </w:rPr>
        <w:t>1605</w:t>
      </w:r>
      <w:r w:rsidRPr="003A1F1B">
        <w:rPr>
          <w:rFonts w:ascii="Times New Roman" w:eastAsia="Times New Roman" w:hAnsi="Times New Roman" w:cs="Times New Roman"/>
          <w:sz w:val="24"/>
          <w:szCs w:val="24"/>
          <w:lang w:eastAsia="pl-PL"/>
        </w:rPr>
        <w:t xml:space="preserve"> z</w:t>
      </w:r>
      <w:r w:rsidR="00180CE5">
        <w:rPr>
          <w:rFonts w:ascii="Times New Roman" w:eastAsia="Times New Roman" w:hAnsi="Times New Roman" w:cs="Times New Roman"/>
          <w:sz w:val="24"/>
          <w:szCs w:val="24"/>
          <w:lang w:eastAsia="pl-PL"/>
        </w:rPr>
        <w:t xml:space="preserve"> p.</w:t>
      </w:r>
      <w:r w:rsidRPr="003A1F1B">
        <w:rPr>
          <w:rFonts w:ascii="Times New Roman" w:eastAsia="Times New Roman" w:hAnsi="Times New Roman" w:cs="Times New Roman"/>
          <w:sz w:val="24"/>
          <w:szCs w:val="24"/>
          <w:lang w:eastAsia="pl-PL"/>
        </w:rPr>
        <w:t xml:space="preserve"> zm.)</w:t>
      </w:r>
      <w:r w:rsidRPr="00F23EA1">
        <w:rPr>
          <w:rFonts w:ascii="Times New Roman" w:eastAsia="Times New Roman" w:hAnsi="Times New Roman" w:cs="Times New Roman"/>
          <w:sz w:val="24"/>
          <w:szCs w:val="24"/>
          <w:lang w:eastAsia="pl-PL"/>
        </w:rPr>
        <w:t xml:space="preserve"> – zwaną dalej ustawą </w:t>
      </w:r>
      <w:proofErr w:type="spellStart"/>
      <w:r w:rsidRPr="00F23EA1">
        <w:rPr>
          <w:rFonts w:ascii="Times New Roman" w:eastAsia="Times New Roman" w:hAnsi="Times New Roman" w:cs="Times New Roman"/>
          <w:sz w:val="24"/>
          <w:szCs w:val="24"/>
          <w:lang w:eastAsia="pl-PL"/>
        </w:rPr>
        <w:t>Pzp</w:t>
      </w:r>
      <w:proofErr w:type="spellEnd"/>
      <w:r w:rsidRPr="00F23EA1">
        <w:rPr>
          <w:rFonts w:ascii="Times New Roman" w:eastAsia="Times New Roman" w:hAnsi="Times New Roman" w:cs="Times New Roman"/>
          <w:sz w:val="24"/>
          <w:szCs w:val="24"/>
          <w:lang w:eastAsia="pl-PL"/>
        </w:rPr>
        <w:t>, o wartości szacunkowej zamówienia niższej niż progi unijne</w:t>
      </w:r>
      <w:r>
        <w:rPr>
          <w:rFonts w:ascii="Times New Roman" w:eastAsia="Times New Roman" w:hAnsi="Times New Roman" w:cs="Times New Roman"/>
          <w:sz w:val="24"/>
          <w:szCs w:val="24"/>
          <w:lang w:eastAsia="pl-PL"/>
        </w:rPr>
        <w:t xml:space="preserve">, </w:t>
      </w:r>
      <w:r w:rsidRPr="00CD4C23">
        <w:rPr>
          <w:rFonts w:ascii="Times New Roman" w:eastAsia="Times New Roman" w:hAnsi="Times New Roman" w:cs="Times New Roman"/>
          <w:sz w:val="24"/>
          <w:szCs w:val="24"/>
          <w:lang w:eastAsia="pl-PL"/>
        </w:rPr>
        <w:t>strony zawarły umowę następującej treści :</w:t>
      </w:r>
    </w:p>
    <w:p w14:paraId="67327846"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p>
    <w:p w14:paraId="163D0BE5" w14:textId="77777777"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p>
    <w:p w14:paraId="3EFE0A56" w14:textId="5F7AF5F3" w:rsidR="003B5030" w:rsidRPr="00511181" w:rsidRDefault="003B5030" w:rsidP="00511181">
      <w:pPr>
        <w:pStyle w:val="Akapitzlist"/>
        <w:numPr>
          <w:ilvl w:val="0"/>
          <w:numId w:val="6"/>
        </w:numPr>
        <w:spacing w:after="0" w:line="240" w:lineRule="auto"/>
        <w:jc w:val="both"/>
      </w:pPr>
      <w:r w:rsidRPr="00511181">
        <w:t>Wykonawca zobowiązuje się dostarczyć w okresie trwania niniejszej umowy, nabiał w asortymencie, ilości oraz w cenie wskazanej w załączniku nr 1 stanowiącym integralną część umowy.</w:t>
      </w:r>
    </w:p>
    <w:p w14:paraId="32DF5D49" w14:textId="609E52F9" w:rsidR="003B5030" w:rsidRDefault="003B5030" w:rsidP="00723542">
      <w:pPr>
        <w:pStyle w:val="Akapitzlist"/>
        <w:numPr>
          <w:ilvl w:val="0"/>
          <w:numId w:val="6"/>
        </w:numPr>
        <w:spacing w:after="0" w:line="240" w:lineRule="auto"/>
        <w:jc w:val="both"/>
      </w:pPr>
      <w:bookmarkStart w:id="1" w:name="_Hlk96943749"/>
      <w:r w:rsidRPr="00511181">
        <w:t xml:space="preserve">Dostawy realizowane będą periodycznie, częściami w terminach wynikających </w:t>
      </w:r>
      <w:r w:rsidRPr="00511181">
        <w:br/>
        <w:t>z harmonogramu dostaw, na podstawie odrębnych zamówień składanych przez Zamawiającego, nie później niż na 7 dni przed oznaczonym w zamówieniu terminem dostawy.</w:t>
      </w:r>
    </w:p>
    <w:bookmarkEnd w:id="1"/>
    <w:p w14:paraId="3E0A7D68" w14:textId="58480859" w:rsidR="003B5030" w:rsidRPr="00511181" w:rsidRDefault="003B5030" w:rsidP="00723542">
      <w:pPr>
        <w:pStyle w:val="Akapitzlist"/>
        <w:numPr>
          <w:ilvl w:val="0"/>
          <w:numId w:val="6"/>
        </w:numPr>
        <w:spacing w:after="0" w:line="240" w:lineRule="auto"/>
        <w:jc w:val="both"/>
      </w:pPr>
      <w:r w:rsidRPr="00511181">
        <w:t xml:space="preserve">Ceny zawarte w umowie są ostateczne i nie podlegają zmianom. </w:t>
      </w:r>
      <w:r w:rsidRPr="00511181">
        <w:br/>
      </w:r>
    </w:p>
    <w:p w14:paraId="3379C7FD" w14:textId="77777777"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§2</w:t>
      </w:r>
    </w:p>
    <w:p w14:paraId="61F9FA24" w14:textId="3F87D6A9" w:rsidR="003B5030" w:rsidRPr="00511181" w:rsidRDefault="003B5030" w:rsidP="00511181">
      <w:pPr>
        <w:pStyle w:val="Akapitzlist"/>
        <w:numPr>
          <w:ilvl w:val="0"/>
          <w:numId w:val="7"/>
        </w:numPr>
        <w:spacing w:after="0" w:line="240" w:lineRule="auto"/>
        <w:jc w:val="both"/>
      </w:pPr>
      <w:r w:rsidRPr="00511181">
        <w:t>Wydanie towaru nastąpi w magazynie Zamawiającego znajdującym się w siedzibie Zamawiającego tj. w Nałęczowie przy ul. Górskiego 6, po uprzednim sprawdzeniu ilości i jakości towaru przez osobę upoważnioną przez Zamawiającego przy udziale przedstawiciela Wykonawcy.</w:t>
      </w:r>
    </w:p>
    <w:p w14:paraId="4DFE30FC" w14:textId="077035AC" w:rsidR="003B5030" w:rsidRDefault="003B5030" w:rsidP="00723542">
      <w:pPr>
        <w:pStyle w:val="Akapitzlist"/>
        <w:numPr>
          <w:ilvl w:val="0"/>
          <w:numId w:val="7"/>
        </w:numPr>
        <w:spacing w:after="0" w:line="240" w:lineRule="auto"/>
        <w:jc w:val="both"/>
      </w:pPr>
      <w:r w:rsidRPr="00511181">
        <w:t>Do poszczególnej partii towaru Wykonawca zobowiązany jest dostarczyć specyfikację, która będzie stanowiła podstawę odbioru towaru.</w:t>
      </w:r>
    </w:p>
    <w:p w14:paraId="2BAA21B1" w14:textId="5942EDDB" w:rsidR="003B5030" w:rsidRDefault="003B5030" w:rsidP="00723542">
      <w:pPr>
        <w:pStyle w:val="Akapitzlist"/>
        <w:numPr>
          <w:ilvl w:val="0"/>
          <w:numId w:val="7"/>
        </w:numPr>
        <w:spacing w:after="0" w:line="240" w:lineRule="auto"/>
        <w:jc w:val="both"/>
      </w:pPr>
      <w:r w:rsidRPr="00511181">
        <w:t xml:space="preserve">W razie stwierdzenia, że towar jest złej jakości bądź, że występują braki ilościowe </w:t>
      </w:r>
      <w:r w:rsidRPr="00511181">
        <w:br/>
        <w:t>w towarze, Wykonawca zobowiązany jest w terminie nie dłuższym niż 2 dni dostarczyć towar wolny od wad lub uzupełnić brakującą ilość towaru.</w:t>
      </w:r>
    </w:p>
    <w:p w14:paraId="38DB5D97" w14:textId="58920AD4" w:rsidR="003B5030" w:rsidRDefault="003B5030" w:rsidP="00723542">
      <w:pPr>
        <w:pStyle w:val="Akapitzlist"/>
        <w:numPr>
          <w:ilvl w:val="0"/>
          <w:numId w:val="7"/>
        </w:numPr>
        <w:spacing w:after="0" w:line="240" w:lineRule="auto"/>
        <w:jc w:val="both"/>
      </w:pPr>
      <w:r w:rsidRPr="00E5281E">
        <w:t>W razie stwierdzenia ukrytych wad towaru Zamawiający w terminie 2 dni od ich ujawnienia, złoży Wykonawcy pisemną reklamację.</w:t>
      </w:r>
    </w:p>
    <w:p w14:paraId="52A23EF9" w14:textId="34BD42BD" w:rsidR="003B5030" w:rsidRPr="00E5281E" w:rsidRDefault="003B5030" w:rsidP="00723542">
      <w:pPr>
        <w:pStyle w:val="Akapitzlist"/>
        <w:numPr>
          <w:ilvl w:val="0"/>
          <w:numId w:val="7"/>
        </w:numPr>
        <w:spacing w:after="0" w:line="240" w:lineRule="auto"/>
        <w:jc w:val="both"/>
      </w:pPr>
      <w:r w:rsidRPr="00E5281E">
        <w:t>Wykonawca jest zobowiązany rozpatrzyć reklamację w terminie 2 dni od dnia jej otrzymania i udzielić w tym terminie pisemnej odpowiedzi czy reklamację uznaje. W razie uznania reklamacji zobowiązany jest w terminie następnych 2 dni dostarczyć towar wolny od wad.</w:t>
      </w:r>
    </w:p>
    <w:p w14:paraId="0F79EDBF" w14:textId="77777777" w:rsidR="00723542" w:rsidRDefault="00723542" w:rsidP="00723542">
      <w:pPr>
        <w:spacing w:after="0" w:line="240" w:lineRule="auto"/>
        <w:jc w:val="center"/>
        <w:rPr>
          <w:rFonts w:ascii="Times New Roman" w:eastAsia="Times New Roman" w:hAnsi="Times New Roman" w:cs="Times New Roman"/>
          <w:sz w:val="24"/>
          <w:szCs w:val="24"/>
          <w:lang w:eastAsia="pl-PL"/>
        </w:rPr>
      </w:pPr>
    </w:p>
    <w:p w14:paraId="75F2AE0A" w14:textId="77777777" w:rsidR="00E5281E" w:rsidRDefault="00E5281E" w:rsidP="00723542">
      <w:pPr>
        <w:spacing w:after="0" w:line="240" w:lineRule="auto"/>
        <w:jc w:val="center"/>
        <w:rPr>
          <w:rFonts w:ascii="Times New Roman" w:eastAsia="Times New Roman" w:hAnsi="Times New Roman" w:cs="Times New Roman"/>
          <w:sz w:val="24"/>
          <w:szCs w:val="24"/>
          <w:lang w:eastAsia="pl-PL"/>
        </w:rPr>
      </w:pPr>
    </w:p>
    <w:p w14:paraId="3556BD7C" w14:textId="5BB62693"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§3</w:t>
      </w:r>
    </w:p>
    <w:p w14:paraId="16AB7EE2" w14:textId="02F34AFD" w:rsidR="00723542" w:rsidRDefault="00723542" w:rsidP="00E5281E">
      <w:pPr>
        <w:pStyle w:val="Akapitzlist"/>
        <w:numPr>
          <w:ilvl w:val="0"/>
          <w:numId w:val="2"/>
        </w:numPr>
        <w:spacing w:after="0" w:line="240" w:lineRule="auto"/>
        <w:jc w:val="both"/>
      </w:pPr>
      <w:r w:rsidRPr="005324F2">
        <w:t>Transport towaru do magazynu Zamawiającego odbywa się na koszt i ryzyko Wykonawcy.</w:t>
      </w:r>
    </w:p>
    <w:p w14:paraId="4C2F5CD2" w14:textId="32C57FE9" w:rsidR="00723542" w:rsidRPr="005324F2" w:rsidRDefault="00723542" w:rsidP="00E5281E">
      <w:pPr>
        <w:pStyle w:val="Akapitzlist"/>
        <w:numPr>
          <w:ilvl w:val="0"/>
          <w:numId w:val="2"/>
        </w:numPr>
        <w:spacing w:after="0" w:line="240" w:lineRule="auto"/>
        <w:jc w:val="both"/>
      </w:pPr>
      <w:r w:rsidRPr="006231A5">
        <w:t>Dostawy odbywać się będą 2 razy w tygodniu we wtorki i w piątki, najpóźniej do godz. 7</w:t>
      </w:r>
      <w:r w:rsidRPr="006231A5">
        <w:rPr>
          <w:vertAlign w:val="superscript"/>
        </w:rPr>
        <w:t>00</w:t>
      </w:r>
    </w:p>
    <w:p w14:paraId="0C29E14E"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p>
    <w:p w14:paraId="6B1CE1B0" w14:textId="77777777"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bookmarkStart w:id="2" w:name="_Hlk115444016"/>
      <w:r w:rsidRPr="00C13DC7">
        <w:rPr>
          <w:rFonts w:ascii="Times New Roman" w:eastAsia="Times New Roman" w:hAnsi="Times New Roman" w:cs="Times New Roman"/>
          <w:sz w:val="24"/>
          <w:szCs w:val="24"/>
          <w:lang w:eastAsia="pl-PL"/>
        </w:rPr>
        <w:t>§4</w:t>
      </w:r>
    </w:p>
    <w:bookmarkEnd w:id="2"/>
    <w:p w14:paraId="1818BDDE" w14:textId="0799AA78" w:rsidR="003B5030" w:rsidRDefault="003B5030" w:rsidP="008866CC">
      <w:pPr>
        <w:pStyle w:val="Akapitzlist"/>
        <w:numPr>
          <w:ilvl w:val="0"/>
          <w:numId w:val="5"/>
        </w:numPr>
        <w:spacing w:after="0" w:line="240" w:lineRule="auto"/>
        <w:jc w:val="both"/>
      </w:pPr>
      <w:r w:rsidRPr="008866CC">
        <w:t>Zamawiający zobowiązuje się zapłacić Wykonawcy za dostarczony i odebrany towar</w:t>
      </w:r>
      <w:r w:rsidR="008866CC">
        <w:t xml:space="preserve"> </w:t>
      </w:r>
      <w:r w:rsidRPr="008866CC">
        <w:t>kwotę stanowiącą wartość towaru ustaloną na podstawie stałych i niezmiennych cen</w:t>
      </w:r>
      <w:r w:rsidR="008866CC">
        <w:t xml:space="preserve"> </w:t>
      </w:r>
      <w:r w:rsidRPr="008866CC">
        <w:t>jednostkowych + podatek VAT określonych w przyjętej ofercie. Łączna wartość dostaw</w:t>
      </w:r>
      <w:r w:rsidR="008866CC">
        <w:t xml:space="preserve"> </w:t>
      </w:r>
      <w:r w:rsidRPr="008866CC">
        <w:t xml:space="preserve">w okresie obowiązywania umowy nie może przekroczyć kwoty netto </w:t>
      </w:r>
      <w:r w:rsidRPr="008866CC">
        <w:rPr>
          <w:b/>
        </w:rPr>
        <w:t>…………….. zł</w:t>
      </w:r>
      <w:r w:rsidR="008866CC" w:rsidRPr="008866CC">
        <w:rPr>
          <w:b/>
        </w:rPr>
        <w:t xml:space="preserve"> </w:t>
      </w:r>
      <w:r w:rsidRPr="008866CC">
        <w:t xml:space="preserve">(słownie; ………… zł).VAT w wysokości </w:t>
      </w:r>
      <w:r w:rsidRPr="008866CC">
        <w:rPr>
          <w:b/>
        </w:rPr>
        <w:t>……… zł</w:t>
      </w:r>
      <w:r w:rsidRPr="008866CC">
        <w:t xml:space="preserve"> - brutto </w:t>
      </w:r>
      <w:r w:rsidRPr="008866CC">
        <w:rPr>
          <w:b/>
        </w:rPr>
        <w:t>………. zł</w:t>
      </w:r>
      <w:r w:rsidRPr="008866CC">
        <w:t xml:space="preserve"> (słownie ………….zł)</w:t>
      </w:r>
    </w:p>
    <w:p w14:paraId="08389DD5" w14:textId="20E33276" w:rsidR="003B5030" w:rsidRDefault="008866CC" w:rsidP="008866CC">
      <w:pPr>
        <w:pStyle w:val="Akapitzlist"/>
        <w:numPr>
          <w:ilvl w:val="0"/>
          <w:numId w:val="5"/>
        </w:numPr>
        <w:spacing w:after="0" w:line="240" w:lineRule="auto"/>
        <w:jc w:val="both"/>
      </w:pPr>
      <w:r>
        <w:t xml:space="preserve">Podstawą </w:t>
      </w:r>
      <w:r w:rsidR="003B5030" w:rsidRPr="008866CC">
        <w:t>wystawienia faktury jest potwierdzona przez Zamawiającego Specyfikacja partii towaru.</w:t>
      </w:r>
    </w:p>
    <w:p w14:paraId="7F0B9FFC" w14:textId="58D79DEC" w:rsidR="003B5030" w:rsidRDefault="003B5030" w:rsidP="008866CC">
      <w:pPr>
        <w:pStyle w:val="Akapitzlist"/>
        <w:numPr>
          <w:ilvl w:val="0"/>
          <w:numId w:val="5"/>
        </w:numPr>
        <w:spacing w:after="0" w:line="240" w:lineRule="auto"/>
        <w:jc w:val="both"/>
      </w:pPr>
      <w:r w:rsidRPr="008866CC">
        <w:t xml:space="preserve">Zapłata następować będzie w miesięcznych okresach rozliczeniowych, na podstawie wystawionych przez Dostawcę faktur VAT, w formie przelewu, na rachunek bankowy Dostawcy, wskazany w fakturze. </w:t>
      </w:r>
    </w:p>
    <w:p w14:paraId="7C057BCE" w14:textId="56262DF3" w:rsidR="003B5030" w:rsidRDefault="003B5030" w:rsidP="008866CC">
      <w:pPr>
        <w:pStyle w:val="Akapitzlist"/>
        <w:numPr>
          <w:ilvl w:val="0"/>
          <w:numId w:val="5"/>
        </w:numPr>
        <w:spacing w:after="0" w:line="240" w:lineRule="auto"/>
        <w:jc w:val="both"/>
      </w:pPr>
      <w:r w:rsidRPr="008866CC">
        <w:t>Termin zapłaty ustała się na ….. dni od dnia doręczenia faktury VAT. Za dzień zapłaty uznaje się dzień obciążenia rachunku Zamawiającego.</w:t>
      </w:r>
    </w:p>
    <w:p w14:paraId="796B9860" w14:textId="3AD55D7C" w:rsidR="003B5030" w:rsidRPr="008866CC" w:rsidRDefault="003B5030" w:rsidP="008866CC">
      <w:pPr>
        <w:pStyle w:val="Akapitzlist"/>
        <w:numPr>
          <w:ilvl w:val="0"/>
          <w:numId w:val="5"/>
        </w:numPr>
        <w:spacing w:after="0" w:line="240" w:lineRule="auto"/>
        <w:jc w:val="both"/>
      </w:pPr>
      <w:r w:rsidRPr="008866CC">
        <w:t>W przypadku zmiany stawki podatku VAT wynagrodzenie należne Wykonawcy podlega automatycznej waloryzacji odpowiednio o kwotę podatku VAT wynikającą ze stawki tego podatku obowiązującą w chwili powstania obowiązku podatkowego.</w:t>
      </w:r>
    </w:p>
    <w:p w14:paraId="2FC19589"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p>
    <w:p w14:paraId="30926995" w14:textId="77777777"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§5</w:t>
      </w:r>
    </w:p>
    <w:p w14:paraId="7BE95789"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Wykonawca udziela Zamawiającemu gwarancji jakości towaru, będącego przedmiotem umowy.</w:t>
      </w:r>
    </w:p>
    <w:p w14:paraId="41D01DE0" w14:textId="77777777"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§6</w:t>
      </w:r>
    </w:p>
    <w:p w14:paraId="681704FF" w14:textId="185F8C48" w:rsidR="003B5030" w:rsidRPr="008866CC" w:rsidRDefault="003B5030" w:rsidP="008866CC">
      <w:pPr>
        <w:pStyle w:val="Akapitzlist"/>
        <w:numPr>
          <w:ilvl w:val="0"/>
          <w:numId w:val="3"/>
        </w:numPr>
        <w:spacing w:after="0" w:line="240" w:lineRule="auto"/>
        <w:jc w:val="both"/>
      </w:pPr>
      <w:r w:rsidRPr="008866CC">
        <w:t xml:space="preserve">Strony ustalają odpowiedzialność za niewykonanie lub nienależyte wykonanie umowy </w:t>
      </w:r>
      <w:r w:rsidRPr="008866CC">
        <w:br/>
        <w:t>w formie kar umownych</w:t>
      </w:r>
      <w:r w:rsidR="008866CC" w:rsidRPr="008866CC">
        <w:t>.</w:t>
      </w:r>
    </w:p>
    <w:p w14:paraId="562796AF" w14:textId="25998802" w:rsidR="003B5030" w:rsidRPr="008866CC" w:rsidRDefault="003B5030" w:rsidP="008866CC">
      <w:pPr>
        <w:pStyle w:val="Akapitzlist"/>
        <w:numPr>
          <w:ilvl w:val="0"/>
          <w:numId w:val="3"/>
        </w:numPr>
        <w:spacing w:after="0" w:line="240" w:lineRule="auto"/>
        <w:jc w:val="both"/>
      </w:pPr>
      <w:r w:rsidRPr="008866CC">
        <w:t>Wykonawca zapłaci Zamawiającemu karę umowną w wysokości:</w:t>
      </w:r>
    </w:p>
    <w:p w14:paraId="47CC8E91" w14:textId="50A4E59B" w:rsidR="003B5030" w:rsidRPr="008866CC" w:rsidRDefault="003B5030" w:rsidP="008866CC">
      <w:pPr>
        <w:pStyle w:val="Akapitzlist"/>
        <w:numPr>
          <w:ilvl w:val="0"/>
          <w:numId w:val="4"/>
        </w:numPr>
        <w:spacing w:after="0" w:line="240" w:lineRule="auto"/>
        <w:jc w:val="both"/>
      </w:pPr>
      <w:r w:rsidRPr="008866CC">
        <w:t>20 % wartości umow</w:t>
      </w:r>
      <w:r w:rsidR="00511181">
        <w:t xml:space="preserve">y wskazanej w </w:t>
      </w:r>
      <w:r w:rsidR="00511181" w:rsidRPr="00511181">
        <w:t>§4</w:t>
      </w:r>
      <w:r w:rsidRPr="008866CC">
        <w:t>, jeżeli Zamawiający odstąpi od umowy z powodu okoliczności, za które odpowiada Wykonawca.</w:t>
      </w:r>
    </w:p>
    <w:p w14:paraId="0D862619" w14:textId="593FF582" w:rsidR="003B5030" w:rsidRPr="008866CC" w:rsidRDefault="003B5030" w:rsidP="008866CC">
      <w:pPr>
        <w:pStyle w:val="Akapitzlist"/>
        <w:numPr>
          <w:ilvl w:val="0"/>
          <w:numId w:val="4"/>
        </w:numPr>
        <w:spacing w:after="0" w:line="240" w:lineRule="auto"/>
        <w:jc w:val="both"/>
      </w:pPr>
      <w:r w:rsidRPr="008866CC">
        <w:t>20% wartości umow</w:t>
      </w:r>
      <w:r w:rsidR="00511181">
        <w:t xml:space="preserve">y wskazanej w </w:t>
      </w:r>
      <w:r w:rsidR="00511181" w:rsidRPr="00511181">
        <w:t>§4</w:t>
      </w:r>
      <w:r w:rsidRPr="008866CC">
        <w:t xml:space="preserve">, jeżeli Wykonawca odstąpi od umowy z przyczyn niezależnych od Zamawiającego. </w:t>
      </w:r>
    </w:p>
    <w:p w14:paraId="6E704341" w14:textId="5BFC24DD" w:rsidR="003B5030" w:rsidRPr="008866CC" w:rsidRDefault="003B5030" w:rsidP="008866CC">
      <w:pPr>
        <w:pStyle w:val="Akapitzlist"/>
        <w:numPr>
          <w:ilvl w:val="0"/>
          <w:numId w:val="4"/>
        </w:numPr>
        <w:spacing w:after="0" w:line="240" w:lineRule="auto"/>
        <w:jc w:val="both"/>
      </w:pPr>
      <w:r w:rsidRPr="008866CC">
        <w:t xml:space="preserve">0,5 % wartości poszczególnej partii </w:t>
      </w:r>
      <w:r w:rsidR="008866CC" w:rsidRPr="008866CC">
        <w:t>dostawy</w:t>
      </w:r>
      <w:r w:rsidRPr="008866CC">
        <w:t xml:space="preserve"> za każdy dzień zwłoki, jeżeli towar nie zostanie dostarczony w terminie z powodu okoliczności, za które odpowiada Wykonawca. </w:t>
      </w:r>
    </w:p>
    <w:p w14:paraId="63D0FAF7" w14:textId="37CE2B2A" w:rsidR="003B5030" w:rsidRPr="008866CC" w:rsidRDefault="003B5030" w:rsidP="008866CC">
      <w:pPr>
        <w:pStyle w:val="Akapitzlist"/>
        <w:numPr>
          <w:ilvl w:val="0"/>
          <w:numId w:val="3"/>
        </w:numPr>
        <w:spacing w:after="0" w:line="240" w:lineRule="auto"/>
        <w:jc w:val="both"/>
      </w:pPr>
      <w:r w:rsidRPr="008866CC">
        <w:t xml:space="preserve"> W przypadku gdy szkoda przewyższy wartość kar umownych Zamawiający zastrzega sobie prawo dochodzenia odszkodowania uzupełniającego do wysokości rzeczywiście poniesionej szkody.</w:t>
      </w:r>
    </w:p>
    <w:p w14:paraId="3A434F22" w14:textId="77777777" w:rsidR="00723542" w:rsidRDefault="00723542" w:rsidP="00723542">
      <w:pPr>
        <w:spacing w:after="0" w:line="240" w:lineRule="auto"/>
        <w:jc w:val="center"/>
        <w:rPr>
          <w:rFonts w:ascii="Times New Roman" w:eastAsia="Times New Roman" w:hAnsi="Times New Roman" w:cs="Times New Roman"/>
          <w:sz w:val="24"/>
          <w:szCs w:val="24"/>
          <w:lang w:eastAsia="pl-PL"/>
        </w:rPr>
      </w:pPr>
    </w:p>
    <w:p w14:paraId="6338B45D" w14:textId="4A79B5E1"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§7</w:t>
      </w:r>
    </w:p>
    <w:p w14:paraId="116C3D70" w14:textId="251FAB57" w:rsidR="003B5030" w:rsidRPr="00E5281E" w:rsidRDefault="003B5030" w:rsidP="00E5281E">
      <w:pPr>
        <w:pStyle w:val="Akapitzlist"/>
        <w:numPr>
          <w:ilvl w:val="0"/>
          <w:numId w:val="8"/>
        </w:numPr>
        <w:spacing w:after="0" w:line="240" w:lineRule="auto"/>
        <w:jc w:val="both"/>
      </w:pPr>
      <w:r w:rsidRPr="00E5281E">
        <w:t xml:space="preserve">Umowa zostaje zawarta na czas określony od dnia </w:t>
      </w:r>
      <w:r w:rsidR="00180CE5">
        <w:t>20</w:t>
      </w:r>
      <w:r w:rsidR="003023E1">
        <w:t>.11.</w:t>
      </w:r>
      <w:r w:rsidRPr="00E5281E">
        <w:t xml:space="preserve"> 202</w:t>
      </w:r>
      <w:r w:rsidR="00180CE5">
        <w:t>4</w:t>
      </w:r>
      <w:r w:rsidRPr="00E5281E">
        <w:t xml:space="preserve"> r. do dnia </w:t>
      </w:r>
      <w:r w:rsidR="00180CE5">
        <w:t>19</w:t>
      </w:r>
      <w:r w:rsidR="003023E1">
        <w:t>.11.</w:t>
      </w:r>
      <w:r w:rsidRPr="00E5281E">
        <w:t xml:space="preserve"> 202</w:t>
      </w:r>
      <w:r w:rsidR="00180CE5">
        <w:t>5</w:t>
      </w:r>
      <w:r w:rsidRPr="00E5281E">
        <w:t xml:space="preserve"> r.</w:t>
      </w:r>
    </w:p>
    <w:p w14:paraId="007DA983" w14:textId="16DD0141" w:rsidR="003B5030" w:rsidRDefault="003B5030" w:rsidP="00723542">
      <w:pPr>
        <w:pStyle w:val="Akapitzlist"/>
        <w:numPr>
          <w:ilvl w:val="0"/>
          <w:numId w:val="8"/>
        </w:numPr>
        <w:spacing w:after="0" w:line="240" w:lineRule="auto"/>
        <w:jc w:val="both"/>
      </w:pPr>
      <w:r w:rsidRPr="00E5281E">
        <w:t xml:space="preserve">W razie zaistnienia istotnej zmiany okoliczności powodującej, że wykonanie umowy nie leży w interesie publicznym, czego nie można było przewidzieć w chwili zawarcia umowy, Zamawiający może odstąpić od umowy w terminie 30 dni od powzięcia </w:t>
      </w:r>
      <w:r w:rsidRPr="00E5281E">
        <w:lastRenderedPageBreak/>
        <w:t>wiadomości o tych okolicznościach. W takim wypadku Wykonawca może żądać wyłącznie wynagrodzenia należnego z tytułu wykonania części umowy.</w:t>
      </w:r>
    </w:p>
    <w:p w14:paraId="6FDCC66D" w14:textId="584C3569" w:rsidR="003B5030" w:rsidRPr="00E5281E" w:rsidRDefault="003B5030" w:rsidP="00723542">
      <w:pPr>
        <w:pStyle w:val="Akapitzlist"/>
        <w:numPr>
          <w:ilvl w:val="0"/>
          <w:numId w:val="8"/>
        </w:numPr>
        <w:spacing w:after="0" w:line="240" w:lineRule="auto"/>
        <w:jc w:val="both"/>
      </w:pPr>
      <w:r w:rsidRPr="00E5281E">
        <w:t>Odstąpienie powinno nastąpić w formie pisemnej pod rygorem nieważności takiego oświadczenia .</w:t>
      </w:r>
    </w:p>
    <w:p w14:paraId="273F8262" w14:textId="77777777" w:rsidR="00723542" w:rsidRDefault="00723542" w:rsidP="00723542">
      <w:pPr>
        <w:spacing w:after="0" w:line="240" w:lineRule="auto"/>
        <w:jc w:val="center"/>
        <w:rPr>
          <w:rFonts w:ascii="Times New Roman" w:eastAsia="Times New Roman" w:hAnsi="Times New Roman" w:cs="Times New Roman"/>
          <w:sz w:val="24"/>
          <w:szCs w:val="24"/>
          <w:lang w:eastAsia="pl-PL"/>
        </w:rPr>
      </w:pPr>
    </w:p>
    <w:p w14:paraId="03B53A84" w14:textId="375A88D1"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§8</w:t>
      </w:r>
    </w:p>
    <w:p w14:paraId="40CA6358" w14:textId="0B9BDA5E" w:rsidR="003B5030" w:rsidRPr="00E5281E" w:rsidRDefault="003B5030" w:rsidP="00E5281E">
      <w:pPr>
        <w:pStyle w:val="Akapitzlist"/>
        <w:numPr>
          <w:ilvl w:val="0"/>
          <w:numId w:val="9"/>
        </w:numPr>
        <w:spacing w:after="0" w:line="240" w:lineRule="auto"/>
        <w:jc w:val="both"/>
      </w:pPr>
      <w:r w:rsidRPr="00E5281E">
        <w:t>Zamawiającemu niezależnie od uprawnień o których mowa w §7 przysługuje prawo</w:t>
      </w:r>
      <w:r w:rsidR="00723542" w:rsidRPr="00E5281E">
        <w:t xml:space="preserve"> </w:t>
      </w:r>
      <w:r w:rsidRPr="00E5281E">
        <w:t>odstąpienia od umowy w razie:</w:t>
      </w:r>
    </w:p>
    <w:p w14:paraId="2F51FA84" w14:textId="2D708CAA" w:rsidR="003B5030" w:rsidRPr="00E5281E" w:rsidRDefault="003B5030" w:rsidP="00E5281E">
      <w:pPr>
        <w:pStyle w:val="Akapitzlist"/>
        <w:numPr>
          <w:ilvl w:val="0"/>
          <w:numId w:val="10"/>
        </w:numPr>
        <w:spacing w:after="0" w:line="240" w:lineRule="auto"/>
        <w:jc w:val="both"/>
      </w:pPr>
      <w:r w:rsidRPr="00E5281E">
        <w:t>ogłoszenia upadłości lub likwidacji Wykonawcy,</w:t>
      </w:r>
    </w:p>
    <w:p w14:paraId="770461BB" w14:textId="1188A844" w:rsidR="003B5030" w:rsidRDefault="003B5030" w:rsidP="00E5281E">
      <w:pPr>
        <w:pStyle w:val="Akapitzlist"/>
        <w:numPr>
          <w:ilvl w:val="0"/>
          <w:numId w:val="10"/>
        </w:numPr>
        <w:spacing w:after="0" w:line="240" w:lineRule="auto"/>
        <w:jc w:val="both"/>
      </w:pPr>
      <w:r w:rsidRPr="00E5281E">
        <w:t xml:space="preserve">nie rozpoczęcia przez Wykonawcę realizacji dostaw bądź zaprzestania dostaw </w:t>
      </w:r>
      <w:r w:rsidRPr="00E5281E">
        <w:br/>
        <w:t>w ustalonych terminach pomimo dodatkowego wezwania Zamawiającego złożonego na piśmie,</w:t>
      </w:r>
    </w:p>
    <w:p w14:paraId="7E264395" w14:textId="7D5DE4E3" w:rsidR="003B5030" w:rsidRPr="00E5281E" w:rsidRDefault="003B5030" w:rsidP="00723542">
      <w:pPr>
        <w:pStyle w:val="Akapitzlist"/>
        <w:numPr>
          <w:ilvl w:val="0"/>
          <w:numId w:val="10"/>
        </w:numPr>
        <w:spacing w:after="0" w:line="240" w:lineRule="auto"/>
        <w:jc w:val="both"/>
      </w:pPr>
      <w:r w:rsidRPr="00E5281E">
        <w:t>nie załatwienia w obowiązującym terminie reklamacji ilościowej bądź jakościowej,</w:t>
      </w:r>
    </w:p>
    <w:p w14:paraId="1CFBA6B0" w14:textId="52F5BD3F" w:rsidR="003B5030" w:rsidRDefault="003B5030" w:rsidP="00E5281E">
      <w:pPr>
        <w:pStyle w:val="Akapitzlist"/>
        <w:numPr>
          <w:ilvl w:val="0"/>
          <w:numId w:val="9"/>
        </w:numPr>
        <w:spacing w:after="0" w:line="240" w:lineRule="auto"/>
        <w:jc w:val="both"/>
      </w:pPr>
      <w:r w:rsidRPr="00E5281E">
        <w:t>Odstąpienie następuje na zasadach określonych w §7 ust 2</w:t>
      </w:r>
    </w:p>
    <w:p w14:paraId="4136385F" w14:textId="77777777" w:rsidR="001A0CE9" w:rsidRDefault="001A0CE9" w:rsidP="001A0CE9">
      <w:pPr>
        <w:spacing w:after="0" w:line="240" w:lineRule="auto"/>
        <w:jc w:val="both"/>
      </w:pPr>
    </w:p>
    <w:p w14:paraId="1AB59203" w14:textId="77777777" w:rsidR="001A0CE9" w:rsidRPr="001A0CE9" w:rsidRDefault="001A0CE9" w:rsidP="001A0CE9">
      <w:pPr>
        <w:spacing w:after="0" w:line="240" w:lineRule="auto"/>
        <w:jc w:val="center"/>
        <w:rPr>
          <w:rFonts w:ascii="Times New Roman" w:hAnsi="Times New Roman" w:cs="Times New Roman"/>
          <w:sz w:val="24"/>
          <w:szCs w:val="24"/>
        </w:rPr>
      </w:pPr>
      <w:r w:rsidRPr="001A0CE9">
        <w:rPr>
          <w:rFonts w:ascii="Times New Roman" w:hAnsi="Times New Roman" w:cs="Times New Roman"/>
          <w:sz w:val="24"/>
          <w:szCs w:val="24"/>
        </w:rPr>
        <w:t>§9</w:t>
      </w:r>
    </w:p>
    <w:p w14:paraId="42AF31FD" w14:textId="77777777" w:rsidR="001A0CE9" w:rsidRPr="001A0CE9" w:rsidRDefault="001A0CE9" w:rsidP="001A0CE9">
      <w:pPr>
        <w:spacing w:after="0" w:line="240" w:lineRule="auto"/>
        <w:jc w:val="both"/>
        <w:rPr>
          <w:rFonts w:ascii="Times New Roman" w:hAnsi="Times New Roman" w:cs="Times New Roman"/>
          <w:sz w:val="24"/>
          <w:szCs w:val="24"/>
        </w:rPr>
      </w:pPr>
      <w:bookmarkStart w:id="3" w:name="_Hlk137624932"/>
      <w:r w:rsidRPr="001A0CE9">
        <w:rPr>
          <w:rFonts w:ascii="Times New Roman" w:hAnsi="Times New Roman" w:cs="Times New Roman"/>
          <w:sz w:val="24"/>
          <w:szCs w:val="24"/>
        </w:rPr>
        <w:t>1. Zamawiający przewiduje możliwość wprowadzenia zmiany w umowie w przypadku zaprzestania produkcji którejkolwiek z części asortymentu będącego przedmiotem umowy, wówczas Wykonawca zobowiązuje się do niezwłocznego potwierdzenia stosownym dokumentem zaprzestania wytwarzania produktu oraz do przedstawienia Zamawiającemu propozycji zamiennika takiego wyrobu o parametrach nie gorszych niż zaoferowane w przetargu w cenie zaoferowanej za przedmiot umowy w przetargu lub cenie korzystniejszej dla Zamawiającego niż w przetargu. Zmiana umowy w tym zakresie nastąpi po pisemnym zaakceptowaniu przez Zamawiającego propozycji zamiennika. W przypadku dwukrotnego braku pisemnej akceptacji Zamawiającego na zaproponowany produkt zamienny, Zamawiający dokona zakupu produktu we własnym zakresie obciążając Wykonawcę różnicą cen bądź odstąpi od niniejszej umowy, co będzie rozumiane jako odstąpienie z przyczyn leżących po stronie Wykonawcy.</w:t>
      </w:r>
    </w:p>
    <w:p w14:paraId="561D99E4"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2. Dopuszcza się zmianę postanowień zawartej umowy polegającą na obniżeniu ceny jednostkowej przedmiotu umowy np. w przypadku okresowych promocji cenowych towaru, stosowanych przez producentów. Strony uzgadniają że w tym okresie dostawy towarów wyszczególnionych w załączniku nr 1 do umowy będą realizowane przez Wykonawcę po cenach niższych, uwzględniających promocję cenową, po wcześniejszym poinformowaniu Zamawiającego w formie pisemnej, co nie wymaga zmiany niniejszej umowy.</w:t>
      </w:r>
    </w:p>
    <w:p w14:paraId="48A597A5"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3. Dopuszcza się zmiany umowy polegające na obniżeniu ceny jednostkowej towaru.</w:t>
      </w:r>
    </w:p>
    <w:p w14:paraId="13B76A4A"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4. Dopuszcza się zmiany stawki podatku VAT, które to obowiązują z chwilą wprowadzenia ich stosowanymi przepisami, z zachowaniem cen jednostkowych netto określonych w Załączniku nr 1 do umowy. Zaistnienie okoliczności zmiany wysokości stawki podatku VAT nie wymaga sporządzenia aneksu do niniejszej umowy.</w:t>
      </w:r>
    </w:p>
    <w:p w14:paraId="7E754816"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 xml:space="preserve">5. W przypadku zmiany ceny materiałów lub kosztów związanych z realizacją zamówienia, Strony dopuszczają waloryzację wynagrodzenia Wykonawcy jednak nie częściej niż raz na 6 miesięcy, z zastrzeżeniem, że pierwsza waloryzacja nie może nastąpić wcześniej, niż po upływie dwóch pełnych kwartałów kalendarzowych. </w:t>
      </w:r>
    </w:p>
    <w:p w14:paraId="745B5E76"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Strony określają następujące warunki waloryzacji:</w:t>
      </w:r>
    </w:p>
    <w:p w14:paraId="7043D96A"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 xml:space="preserve">a) waloryzacja będzie się odbywać w oparciu o wskaźnik wzrostu lub spadku cen towarów </w:t>
      </w:r>
    </w:p>
    <w:p w14:paraId="75F89DC8"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i usług konsumpcyjnych ogółem za każdy kolejny kwartał, ogłaszany przez Prezesa Głównego Urzędu Statystycznego na podstawie art. 25 ust. 11 ustawy z dnia 17 grudnia 1998 r. o emeryturach i rentach z Funduszu Ubezpieczeń Społecznych (Dz. U. z 2022 poz. 504);</w:t>
      </w:r>
    </w:p>
    <w:p w14:paraId="5DC9FF9C"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lastRenderedPageBreak/>
        <w:t>b) waloryzacja może nastąpić po opublikowaniu pierwszego komunikatu Prezesa GUS licząc od upływu dwóch pełnych kwartałów kalendarzowych obowiązywania umowy;</w:t>
      </w:r>
    </w:p>
    <w:p w14:paraId="295FEA8D"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c) strony dokonują waloryzacji wynagrodzenia Wykonawcy pod warunkiem, że suma wskaźników wzrostu cen towarów i usług wynikających z komunikatów Prezesa GUS za dwa kolejne kwartały obowiązywania umowy przekroczy 5%;</w:t>
      </w:r>
    </w:p>
    <w:p w14:paraId="5FB5E5C2"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d) do wyliczenia wartości wskaźnika waloryzacji Strony przyjmują połowę sumy wartości</w:t>
      </w:r>
    </w:p>
    <w:p w14:paraId="603C28B4"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kwartalnych wskaźników wzrostu cen towarów i usług wynikających z komunikatów Prezesa GUS za dwa kolejne kwartały obowiązywania umowy;</w:t>
      </w:r>
    </w:p>
    <w:p w14:paraId="7EF26A70"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e) waloryzacja wynagrodzenia Wykonawcy może nastąpić wyłącznie w zakresie kwoty płatności wynagrodzenia Wykonawcy jeszcze niewymagalnego;</w:t>
      </w:r>
    </w:p>
    <w:p w14:paraId="34EA3DDA"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f) maksymalna wartość wszystkich zmian wynagrodzenia wprowadzonych na podstawie niniejszego ustępu w okresie umowy nie może przekroczyć 30% całkowitej wartości brutto umowy, o której mowa w § 5 ust. 1.</w:t>
      </w:r>
    </w:p>
    <w:p w14:paraId="1953B515"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 xml:space="preserve">6. Niedopuszczalne jest pod rygorem nieważności wprowadzenie zmian i postanowień umowy innych niż opisane w ust. 1, 2, 3, jeżeli przy ich uwzględnieniu należałoby zmienić treści oferty na podstawie, której dokonano wyboru. </w:t>
      </w:r>
    </w:p>
    <w:p w14:paraId="3B5694C9"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 xml:space="preserve">7. W ramach Waloryzacji nowa kwota każdej z cen jednostkowych zostanie ustalona </w:t>
      </w:r>
    </w:p>
    <w:p w14:paraId="0396B8AB"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w następujący sposób:</w:t>
      </w:r>
    </w:p>
    <w:p w14:paraId="48371CD6" w14:textId="77777777" w:rsidR="001A0CE9" w:rsidRPr="001A0CE9" w:rsidRDefault="001A0CE9" w:rsidP="001A0CE9">
      <w:pPr>
        <w:spacing w:after="0" w:line="240" w:lineRule="auto"/>
        <w:jc w:val="both"/>
        <w:rPr>
          <w:rFonts w:ascii="Times New Roman" w:hAnsi="Times New Roman" w:cs="Times New Roman"/>
          <w:sz w:val="24"/>
          <w:szCs w:val="24"/>
        </w:rPr>
      </w:pPr>
      <w:proofErr w:type="spellStart"/>
      <w:r w:rsidRPr="001A0CE9">
        <w:rPr>
          <w:rFonts w:ascii="Times New Roman" w:hAnsi="Times New Roman" w:cs="Times New Roman"/>
          <w:sz w:val="24"/>
          <w:szCs w:val="24"/>
        </w:rPr>
        <w:t>Cn</w:t>
      </w:r>
      <w:proofErr w:type="spellEnd"/>
      <w:r w:rsidRPr="001A0CE9">
        <w:rPr>
          <w:rFonts w:ascii="Times New Roman" w:hAnsi="Times New Roman" w:cs="Times New Roman"/>
          <w:sz w:val="24"/>
          <w:szCs w:val="24"/>
        </w:rPr>
        <w:t xml:space="preserve"> = </w:t>
      </w:r>
      <w:proofErr w:type="spellStart"/>
      <w:r w:rsidRPr="001A0CE9">
        <w:rPr>
          <w:rFonts w:ascii="Times New Roman" w:hAnsi="Times New Roman" w:cs="Times New Roman"/>
          <w:sz w:val="24"/>
          <w:szCs w:val="24"/>
        </w:rPr>
        <w:t>Cp</w:t>
      </w:r>
      <w:proofErr w:type="spellEnd"/>
      <w:r w:rsidRPr="001A0CE9">
        <w:rPr>
          <w:rFonts w:ascii="Times New Roman" w:hAnsi="Times New Roman" w:cs="Times New Roman"/>
          <w:sz w:val="24"/>
          <w:szCs w:val="24"/>
        </w:rPr>
        <w:t xml:space="preserve"> +(</w:t>
      </w:r>
      <w:proofErr w:type="spellStart"/>
      <w:r w:rsidRPr="001A0CE9">
        <w:rPr>
          <w:rFonts w:ascii="Times New Roman" w:hAnsi="Times New Roman" w:cs="Times New Roman"/>
          <w:sz w:val="24"/>
          <w:szCs w:val="24"/>
        </w:rPr>
        <w:t>Cp</w:t>
      </w:r>
      <w:proofErr w:type="spellEnd"/>
      <w:r w:rsidRPr="001A0CE9">
        <w:rPr>
          <w:rFonts w:ascii="Times New Roman" w:hAnsi="Times New Roman" w:cs="Times New Roman"/>
          <w:sz w:val="24"/>
          <w:szCs w:val="24"/>
        </w:rPr>
        <w:t xml:space="preserve"> x </w:t>
      </w:r>
      <w:proofErr w:type="spellStart"/>
      <w:r w:rsidRPr="001A0CE9">
        <w:rPr>
          <w:rFonts w:ascii="Times New Roman" w:hAnsi="Times New Roman" w:cs="Times New Roman"/>
          <w:sz w:val="24"/>
          <w:szCs w:val="24"/>
        </w:rPr>
        <w:t>CPI</w:t>
      </w:r>
      <w:r w:rsidRPr="001A0CE9">
        <w:rPr>
          <w:rFonts w:ascii="Times New Roman" w:hAnsi="Times New Roman" w:cs="Times New Roman"/>
          <w:sz w:val="24"/>
          <w:szCs w:val="24"/>
          <w:vertAlign w:val="subscript"/>
        </w:rPr>
        <w:t>i</w:t>
      </w:r>
      <w:proofErr w:type="spellEnd"/>
      <w:r w:rsidRPr="001A0CE9">
        <w:rPr>
          <w:rFonts w:ascii="Times New Roman" w:hAnsi="Times New Roman" w:cs="Times New Roman"/>
          <w:sz w:val="24"/>
          <w:szCs w:val="24"/>
        </w:rPr>
        <w:t>) x 0,5 +(</w:t>
      </w:r>
      <w:proofErr w:type="spellStart"/>
      <w:r w:rsidRPr="001A0CE9">
        <w:rPr>
          <w:rFonts w:ascii="Times New Roman" w:hAnsi="Times New Roman" w:cs="Times New Roman"/>
          <w:sz w:val="24"/>
          <w:szCs w:val="24"/>
        </w:rPr>
        <w:t>Cp</w:t>
      </w:r>
      <w:proofErr w:type="spellEnd"/>
      <w:r w:rsidRPr="001A0CE9">
        <w:rPr>
          <w:rFonts w:ascii="Times New Roman" w:hAnsi="Times New Roman" w:cs="Times New Roman"/>
          <w:sz w:val="24"/>
          <w:szCs w:val="24"/>
        </w:rPr>
        <w:t xml:space="preserve"> x </w:t>
      </w:r>
      <w:proofErr w:type="spellStart"/>
      <w:r w:rsidRPr="001A0CE9">
        <w:rPr>
          <w:rFonts w:ascii="Times New Roman" w:hAnsi="Times New Roman" w:cs="Times New Roman"/>
          <w:sz w:val="24"/>
          <w:szCs w:val="24"/>
        </w:rPr>
        <w:t>CPI</w:t>
      </w:r>
      <w:r w:rsidRPr="001A0CE9">
        <w:rPr>
          <w:rFonts w:ascii="Times New Roman" w:hAnsi="Times New Roman" w:cs="Times New Roman"/>
          <w:sz w:val="24"/>
          <w:szCs w:val="24"/>
          <w:vertAlign w:val="subscript"/>
        </w:rPr>
        <w:t>ii</w:t>
      </w:r>
      <w:proofErr w:type="spellEnd"/>
      <w:r w:rsidRPr="001A0CE9">
        <w:rPr>
          <w:rFonts w:ascii="Times New Roman" w:hAnsi="Times New Roman" w:cs="Times New Roman"/>
          <w:sz w:val="24"/>
          <w:szCs w:val="24"/>
        </w:rPr>
        <w:t>) x 0,5</w:t>
      </w:r>
    </w:p>
    <w:p w14:paraId="055A17BC"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gdzie:</w:t>
      </w:r>
    </w:p>
    <w:p w14:paraId="6C4D408A" w14:textId="77777777" w:rsidR="001A0CE9" w:rsidRPr="001A0CE9" w:rsidRDefault="001A0CE9" w:rsidP="001A0CE9">
      <w:pPr>
        <w:spacing w:after="0" w:line="240" w:lineRule="auto"/>
        <w:jc w:val="both"/>
        <w:rPr>
          <w:rFonts w:ascii="Times New Roman" w:hAnsi="Times New Roman" w:cs="Times New Roman"/>
          <w:sz w:val="24"/>
          <w:szCs w:val="24"/>
        </w:rPr>
      </w:pPr>
      <w:proofErr w:type="spellStart"/>
      <w:r w:rsidRPr="001A0CE9">
        <w:rPr>
          <w:rFonts w:ascii="Times New Roman" w:hAnsi="Times New Roman" w:cs="Times New Roman"/>
          <w:sz w:val="24"/>
          <w:szCs w:val="24"/>
        </w:rPr>
        <w:t>Cn</w:t>
      </w:r>
      <w:proofErr w:type="spellEnd"/>
      <w:r w:rsidRPr="001A0CE9">
        <w:rPr>
          <w:rFonts w:ascii="Times New Roman" w:hAnsi="Times New Roman" w:cs="Times New Roman"/>
          <w:sz w:val="24"/>
          <w:szCs w:val="24"/>
        </w:rPr>
        <w:t xml:space="preserve"> to kwota danej nowej ceny jednostkowej po dokonaniu Waloryzacji (wyrażona</w:t>
      </w:r>
    </w:p>
    <w:p w14:paraId="6AB1E5A4"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w PLN);</w:t>
      </w:r>
    </w:p>
    <w:p w14:paraId="45C3B9FE" w14:textId="77777777" w:rsidR="001A0CE9" w:rsidRPr="001A0CE9" w:rsidRDefault="001A0CE9" w:rsidP="001A0CE9">
      <w:pPr>
        <w:spacing w:after="0" w:line="240" w:lineRule="auto"/>
        <w:jc w:val="both"/>
        <w:rPr>
          <w:rFonts w:ascii="Times New Roman" w:hAnsi="Times New Roman" w:cs="Times New Roman"/>
          <w:sz w:val="24"/>
          <w:szCs w:val="24"/>
        </w:rPr>
      </w:pPr>
      <w:proofErr w:type="spellStart"/>
      <w:r w:rsidRPr="001A0CE9">
        <w:rPr>
          <w:rFonts w:ascii="Times New Roman" w:hAnsi="Times New Roman" w:cs="Times New Roman"/>
          <w:sz w:val="24"/>
          <w:szCs w:val="24"/>
        </w:rPr>
        <w:t>Cp</w:t>
      </w:r>
      <w:proofErr w:type="spellEnd"/>
      <w:r w:rsidRPr="001A0CE9">
        <w:rPr>
          <w:rFonts w:ascii="Times New Roman" w:hAnsi="Times New Roman" w:cs="Times New Roman"/>
          <w:sz w:val="24"/>
          <w:szCs w:val="24"/>
        </w:rPr>
        <w:t xml:space="preserve"> to kwota danej ceny jednostkowej pierwotnie podana w kosztorysie zawartym</w:t>
      </w:r>
    </w:p>
    <w:p w14:paraId="00C310F5"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w Ofercie (wyrażona w PLN);konano wyboru.</w:t>
      </w:r>
    </w:p>
    <w:p w14:paraId="566E25A6" w14:textId="77777777" w:rsidR="001A0CE9" w:rsidRPr="001A0CE9" w:rsidRDefault="001A0CE9" w:rsidP="001A0CE9">
      <w:pPr>
        <w:spacing w:after="0" w:line="240" w:lineRule="auto"/>
        <w:jc w:val="both"/>
        <w:rPr>
          <w:rFonts w:ascii="Times New Roman" w:hAnsi="Times New Roman" w:cs="Times New Roman"/>
          <w:sz w:val="24"/>
          <w:szCs w:val="24"/>
        </w:rPr>
      </w:pPr>
      <w:proofErr w:type="spellStart"/>
      <w:r w:rsidRPr="001A0CE9">
        <w:rPr>
          <w:rFonts w:ascii="Times New Roman" w:hAnsi="Times New Roman" w:cs="Times New Roman"/>
          <w:sz w:val="24"/>
          <w:szCs w:val="24"/>
        </w:rPr>
        <w:t>CPI</w:t>
      </w:r>
      <w:r w:rsidRPr="001A0CE9">
        <w:rPr>
          <w:rFonts w:ascii="Times New Roman" w:hAnsi="Times New Roman" w:cs="Times New Roman"/>
          <w:sz w:val="24"/>
          <w:szCs w:val="24"/>
          <w:vertAlign w:val="subscript"/>
        </w:rPr>
        <w:t>i</w:t>
      </w:r>
      <w:proofErr w:type="spellEnd"/>
      <w:r w:rsidRPr="001A0CE9">
        <w:rPr>
          <w:rFonts w:ascii="Times New Roman" w:hAnsi="Times New Roman" w:cs="Times New Roman"/>
          <w:sz w:val="24"/>
          <w:szCs w:val="24"/>
        </w:rPr>
        <w:t xml:space="preserve"> to procentowa wartość wzrostu cen wynikająca z I Wskaźnika GUS (wyrażona</w:t>
      </w:r>
    </w:p>
    <w:p w14:paraId="5AA7364F"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jako %);</w:t>
      </w:r>
    </w:p>
    <w:p w14:paraId="5BDB544E"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Z zastrzeżeniem, że w przypadku, gdy:</w:t>
      </w:r>
    </w:p>
    <w:p w14:paraId="083E2BDA"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(i) wartość wzrostu cen wynikająca z I Wskaźnika GUS będzie mniejsza</w:t>
      </w:r>
    </w:p>
    <w:p w14:paraId="5424F2CE"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 xml:space="preserve">niż 5% to wówczas do obliczenia </w:t>
      </w:r>
      <w:proofErr w:type="spellStart"/>
      <w:r w:rsidRPr="001A0CE9">
        <w:rPr>
          <w:rFonts w:ascii="Times New Roman" w:hAnsi="Times New Roman" w:cs="Times New Roman"/>
          <w:sz w:val="24"/>
          <w:szCs w:val="24"/>
        </w:rPr>
        <w:t>Cn</w:t>
      </w:r>
      <w:proofErr w:type="spellEnd"/>
      <w:r w:rsidRPr="001A0CE9">
        <w:rPr>
          <w:rFonts w:ascii="Times New Roman" w:hAnsi="Times New Roman" w:cs="Times New Roman"/>
          <w:sz w:val="24"/>
          <w:szCs w:val="24"/>
        </w:rPr>
        <w:t xml:space="preserve"> zostanie przyjęta wartość 0 (zero);</w:t>
      </w:r>
    </w:p>
    <w:p w14:paraId="2883B3E9"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(ii) wartość spadku cen wynikająca z I Wskaźnika GUS będzie mniejsza niż</w:t>
      </w:r>
    </w:p>
    <w:p w14:paraId="5F99BAC6"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 xml:space="preserve">5% to wówczas do obliczenia </w:t>
      </w:r>
      <w:proofErr w:type="spellStart"/>
      <w:r w:rsidRPr="001A0CE9">
        <w:rPr>
          <w:rFonts w:ascii="Times New Roman" w:hAnsi="Times New Roman" w:cs="Times New Roman"/>
          <w:sz w:val="24"/>
          <w:szCs w:val="24"/>
        </w:rPr>
        <w:t>Cn</w:t>
      </w:r>
      <w:proofErr w:type="spellEnd"/>
      <w:r w:rsidRPr="001A0CE9">
        <w:rPr>
          <w:rFonts w:ascii="Times New Roman" w:hAnsi="Times New Roman" w:cs="Times New Roman"/>
          <w:sz w:val="24"/>
          <w:szCs w:val="24"/>
        </w:rPr>
        <w:t xml:space="preserve"> zostanie przyjęta wartość 0 (zero);</w:t>
      </w:r>
    </w:p>
    <w:p w14:paraId="279F228F" w14:textId="77777777" w:rsidR="001A0CE9" w:rsidRPr="001A0CE9" w:rsidRDefault="001A0CE9" w:rsidP="001A0CE9">
      <w:pPr>
        <w:spacing w:after="0" w:line="240" w:lineRule="auto"/>
        <w:jc w:val="both"/>
        <w:rPr>
          <w:rFonts w:ascii="Times New Roman" w:hAnsi="Times New Roman" w:cs="Times New Roman"/>
          <w:sz w:val="24"/>
          <w:szCs w:val="24"/>
        </w:rPr>
      </w:pPr>
      <w:proofErr w:type="spellStart"/>
      <w:r w:rsidRPr="001A0CE9">
        <w:rPr>
          <w:rFonts w:ascii="Times New Roman" w:hAnsi="Times New Roman" w:cs="Times New Roman"/>
          <w:sz w:val="24"/>
          <w:szCs w:val="24"/>
        </w:rPr>
        <w:t>CPI</w:t>
      </w:r>
      <w:r w:rsidRPr="001A0CE9">
        <w:rPr>
          <w:rFonts w:ascii="Times New Roman" w:hAnsi="Times New Roman" w:cs="Times New Roman"/>
          <w:sz w:val="24"/>
          <w:szCs w:val="24"/>
          <w:vertAlign w:val="subscript"/>
        </w:rPr>
        <w:t>ii</w:t>
      </w:r>
      <w:proofErr w:type="spellEnd"/>
      <w:r w:rsidRPr="001A0CE9">
        <w:rPr>
          <w:rFonts w:ascii="Times New Roman" w:hAnsi="Times New Roman" w:cs="Times New Roman"/>
          <w:sz w:val="24"/>
          <w:szCs w:val="24"/>
        </w:rPr>
        <w:t xml:space="preserve"> to procentowa wartość wzrostu cen wynikająca w II Wskaźnika GUS (wyrażona</w:t>
      </w:r>
    </w:p>
    <w:p w14:paraId="1EFD9F9E"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jako %);</w:t>
      </w:r>
    </w:p>
    <w:p w14:paraId="02E137CF"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Z zastrzeżeniem, że w przypadku, gdy:</w:t>
      </w:r>
    </w:p>
    <w:p w14:paraId="1526B7A6"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(i) wartość wzrostu cen wynikająca z II Wskaźnika GUS będzie mniejsza</w:t>
      </w:r>
    </w:p>
    <w:p w14:paraId="09601EAC"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 xml:space="preserve">niż 5% to wówczas do obliczenia </w:t>
      </w:r>
      <w:proofErr w:type="spellStart"/>
      <w:r w:rsidRPr="001A0CE9">
        <w:rPr>
          <w:rFonts w:ascii="Times New Roman" w:hAnsi="Times New Roman" w:cs="Times New Roman"/>
          <w:sz w:val="24"/>
          <w:szCs w:val="24"/>
        </w:rPr>
        <w:t>Cn</w:t>
      </w:r>
      <w:proofErr w:type="spellEnd"/>
      <w:r w:rsidRPr="001A0CE9">
        <w:rPr>
          <w:rFonts w:ascii="Times New Roman" w:hAnsi="Times New Roman" w:cs="Times New Roman"/>
          <w:sz w:val="24"/>
          <w:szCs w:val="24"/>
        </w:rPr>
        <w:t xml:space="preserve"> zostanie przyjęta wartość 0 (zero);</w:t>
      </w:r>
    </w:p>
    <w:p w14:paraId="47855BEA"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(ii) wartość spadku cen wynikająca z II Wskaźnika GUS będzie mniejsza</w:t>
      </w:r>
    </w:p>
    <w:p w14:paraId="6223F905"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 xml:space="preserve">niż 5% to wówczas do obliczenia </w:t>
      </w:r>
      <w:proofErr w:type="spellStart"/>
      <w:r w:rsidRPr="001A0CE9">
        <w:rPr>
          <w:rFonts w:ascii="Times New Roman" w:hAnsi="Times New Roman" w:cs="Times New Roman"/>
          <w:sz w:val="24"/>
          <w:szCs w:val="24"/>
        </w:rPr>
        <w:t>Cn</w:t>
      </w:r>
      <w:proofErr w:type="spellEnd"/>
      <w:r w:rsidRPr="001A0CE9">
        <w:rPr>
          <w:rFonts w:ascii="Times New Roman" w:hAnsi="Times New Roman" w:cs="Times New Roman"/>
          <w:sz w:val="24"/>
          <w:szCs w:val="24"/>
        </w:rPr>
        <w:t xml:space="preserve"> zostanie przyjęta wartość 0 (zero);</w:t>
      </w:r>
    </w:p>
    <w:p w14:paraId="19152CEE"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 xml:space="preserve">W przypadku, gdy wartość </w:t>
      </w:r>
      <w:proofErr w:type="spellStart"/>
      <w:r w:rsidRPr="001A0CE9">
        <w:rPr>
          <w:rFonts w:ascii="Times New Roman" w:hAnsi="Times New Roman" w:cs="Times New Roman"/>
          <w:sz w:val="24"/>
          <w:szCs w:val="24"/>
        </w:rPr>
        <w:t>CPI</w:t>
      </w:r>
      <w:r w:rsidRPr="001A0CE9">
        <w:rPr>
          <w:rFonts w:ascii="Times New Roman" w:hAnsi="Times New Roman" w:cs="Times New Roman"/>
          <w:sz w:val="24"/>
          <w:szCs w:val="24"/>
          <w:vertAlign w:val="subscript"/>
        </w:rPr>
        <w:t>i</w:t>
      </w:r>
      <w:proofErr w:type="spellEnd"/>
      <w:r w:rsidRPr="001A0CE9">
        <w:rPr>
          <w:rFonts w:ascii="Times New Roman" w:hAnsi="Times New Roman" w:cs="Times New Roman"/>
          <w:sz w:val="24"/>
          <w:szCs w:val="24"/>
        </w:rPr>
        <w:t xml:space="preserve"> wynosić będzie 0 (zero) oraz wartość </w:t>
      </w:r>
      <w:proofErr w:type="spellStart"/>
      <w:r w:rsidRPr="001A0CE9">
        <w:rPr>
          <w:rFonts w:ascii="Times New Roman" w:hAnsi="Times New Roman" w:cs="Times New Roman"/>
          <w:sz w:val="24"/>
          <w:szCs w:val="24"/>
        </w:rPr>
        <w:t>CPI</w:t>
      </w:r>
      <w:r w:rsidRPr="001A0CE9">
        <w:rPr>
          <w:rFonts w:ascii="Times New Roman" w:hAnsi="Times New Roman" w:cs="Times New Roman"/>
          <w:sz w:val="24"/>
          <w:szCs w:val="24"/>
          <w:vertAlign w:val="subscript"/>
        </w:rPr>
        <w:t>ii</w:t>
      </w:r>
      <w:proofErr w:type="spellEnd"/>
      <w:r w:rsidRPr="001A0CE9">
        <w:rPr>
          <w:rFonts w:ascii="Times New Roman" w:hAnsi="Times New Roman" w:cs="Times New Roman"/>
          <w:sz w:val="24"/>
          <w:szCs w:val="24"/>
        </w:rPr>
        <w:t xml:space="preserve"> wynosić będzie</w:t>
      </w:r>
    </w:p>
    <w:p w14:paraId="5C696074"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0 (zero) to wówczas Waloryzacja nie będzie dokonywana.</w:t>
      </w:r>
    </w:p>
    <w:p w14:paraId="51A6329B" w14:textId="77777777" w:rsidR="001A0CE9" w:rsidRPr="001A0CE9" w:rsidRDefault="001A0CE9" w:rsidP="001A0CE9">
      <w:pPr>
        <w:spacing w:after="0" w:line="240" w:lineRule="auto"/>
        <w:jc w:val="both"/>
        <w:rPr>
          <w:rFonts w:ascii="Times New Roman" w:hAnsi="Times New Roman" w:cs="Times New Roman"/>
          <w:sz w:val="24"/>
          <w:szCs w:val="24"/>
        </w:rPr>
      </w:pPr>
      <w:r w:rsidRPr="001A0CE9">
        <w:rPr>
          <w:rFonts w:ascii="Times New Roman" w:hAnsi="Times New Roman" w:cs="Times New Roman"/>
          <w:sz w:val="24"/>
          <w:szCs w:val="24"/>
        </w:rPr>
        <w:t>Wyniki mnożenia zostaną zaokrąglone zostaną do dwóch miejsc po przecinku.</w:t>
      </w:r>
      <w:bookmarkEnd w:id="3"/>
    </w:p>
    <w:p w14:paraId="3738D7A4" w14:textId="77777777" w:rsidR="001A0CE9" w:rsidRPr="00E5281E" w:rsidRDefault="001A0CE9" w:rsidP="001A0CE9">
      <w:pPr>
        <w:spacing w:after="0" w:line="240" w:lineRule="auto"/>
        <w:jc w:val="both"/>
      </w:pPr>
    </w:p>
    <w:p w14:paraId="7D3675A4"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p>
    <w:p w14:paraId="2D4C0E43" w14:textId="22050F74"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w:t>
      </w:r>
      <w:r w:rsidR="001A0CE9">
        <w:rPr>
          <w:rFonts w:ascii="Times New Roman" w:eastAsia="Times New Roman" w:hAnsi="Times New Roman" w:cs="Times New Roman"/>
          <w:sz w:val="24"/>
          <w:szCs w:val="24"/>
          <w:lang w:eastAsia="pl-PL"/>
        </w:rPr>
        <w:t>10</w:t>
      </w:r>
    </w:p>
    <w:p w14:paraId="0132896C"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W sprawach nieuregulowanych niniejszą umową zastosowanie mają przepisy kodeksu cywilnego.</w:t>
      </w:r>
    </w:p>
    <w:p w14:paraId="131D92B4" w14:textId="77777777" w:rsidR="00723542" w:rsidRDefault="00723542" w:rsidP="00723542">
      <w:pPr>
        <w:spacing w:after="0" w:line="240" w:lineRule="auto"/>
        <w:jc w:val="both"/>
        <w:rPr>
          <w:rFonts w:ascii="Times New Roman" w:eastAsia="Times New Roman" w:hAnsi="Times New Roman" w:cs="Times New Roman"/>
          <w:sz w:val="24"/>
          <w:szCs w:val="24"/>
          <w:lang w:eastAsia="pl-PL"/>
        </w:rPr>
      </w:pPr>
    </w:p>
    <w:p w14:paraId="208CCB68" w14:textId="77777777" w:rsidR="001A0CE9" w:rsidRDefault="001A0CE9" w:rsidP="00723542">
      <w:pPr>
        <w:spacing w:after="0" w:line="240" w:lineRule="auto"/>
        <w:jc w:val="both"/>
        <w:rPr>
          <w:rFonts w:ascii="Times New Roman" w:eastAsia="Times New Roman" w:hAnsi="Times New Roman" w:cs="Times New Roman"/>
          <w:sz w:val="24"/>
          <w:szCs w:val="24"/>
          <w:lang w:eastAsia="pl-PL"/>
        </w:rPr>
      </w:pPr>
    </w:p>
    <w:p w14:paraId="21046AF4" w14:textId="77777777" w:rsidR="001A0CE9" w:rsidRDefault="001A0CE9" w:rsidP="00723542">
      <w:pPr>
        <w:spacing w:after="0" w:line="240" w:lineRule="auto"/>
        <w:jc w:val="both"/>
        <w:rPr>
          <w:rFonts w:ascii="Times New Roman" w:eastAsia="Times New Roman" w:hAnsi="Times New Roman" w:cs="Times New Roman"/>
          <w:sz w:val="24"/>
          <w:szCs w:val="24"/>
          <w:lang w:eastAsia="pl-PL"/>
        </w:rPr>
      </w:pPr>
    </w:p>
    <w:p w14:paraId="0ACEA1DF" w14:textId="12274573"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lastRenderedPageBreak/>
        <w:t>§1</w:t>
      </w:r>
      <w:r w:rsidR="001A0CE9">
        <w:rPr>
          <w:rFonts w:ascii="Times New Roman" w:eastAsia="Times New Roman" w:hAnsi="Times New Roman" w:cs="Times New Roman"/>
          <w:sz w:val="24"/>
          <w:szCs w:val="24"/>
          <w:lang w:eastAsia="pl-PL"/>
        </w:rPr>
        <w:t>1</w:t>
      </w:r>
    </w:p>
    <w:p w14:paraId="34248CE1" w14:textId="74ECB1CA"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Wszelkie zmiany i uzupełnienia niniejszej umowy wymagają dla swej ważności formy pisemnej w postaci aneksu do umowy z zastrzeżeniem postanowień art. 4</w:t>
      </w:r>
      <w:r w:rsidR="00195023">
        <w:rPr>
          <w:rFonts w:ascii="Times New Roman" w:eastAsia="Times New Roman" w:hAnsi="Times New Roman" w:cs="Times New Roman"/>
          <w:sz w:val="24"/>
          <w:szCs w:val="24"/>
          <w:lang w:eastAsia="pl-PL"/>
        </w:rPr>
        <w:t>55</w:t>
      </w:r>
      <w:r w:rsidRPr="00C13DC7">
        <w:rPr>
          <w:rFonts w:ascii="Times New Roman" w:eastAsia="Times New Roman" w:hAnsi="Times New Roman" w:cs="Times New Roman"/>
          <w:sz w:val="24"/>
          <w:szCs w:val="24"/>
          <w:lang w:eastAsia="pl-PL"/>
        </w:rPr>
        <w:t xml:space="preserve"> ustawy prawo zamówień publicznych. </w:t>
      </w:r>
    </w:p>
    <w:p w14:paraId="2537853F" w14:textId="77777777" w:rsidR="00723542" w:rsidRDefault="00723542" w:rsidP="00723542">
      <w:pPr>
        <w:spacing w:after="0" w:line="240" w:lineRule="auto"/>
        <w:jc w:val="both"/>
        <w:rPr>
          <w:rFonts w:ascii="Times New Roman" w:eastAsia="Times New Roman" w:hAnsi="Times New Roman" w:cs="Times New Roman"/>
          <w:sz w:val="24"/>
          <w:szCs w:val="24"/>
          <w:lang w:eastAsia="pl-PL"/>
        </w:rPr>
      </w:pPr>
    </w:p>
    <w:p w14:paraId="7909B9B5" w14:textId="29B5B1DA" w:rsidR="00195023" w:rsidRPr="00195023" w:rsidRDefault="00195023" w:rsidP="00195023">
      <w:pPr>
        <w:spacing w:after="0" w:line="240" w:lineRule="auto"/>
        <w:jc w:val="center"/>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 1</w:t>
      </w:r>
      <w:r>
        <w:rPr>
          <w:rFonts w:ascii="Times New Roman" w:eastAsia="Times New Roman" w:hAnsi="Times New Roman" w:cs="Times New Roman"/>
          <w:sz w:val="24"/>
          <w:szCs w:val="24"/>
          <w:lang w:eastAsia="pl-PL"/>
        </w:rPr>
        <w:t>2</w:t>
      </w:r>
    </w:p>
    <w:p w14:paraId="28710561"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 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12E82120"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2. Zamawiający powierza Wykonawcy, w trybie art. 28 Rozporządzenia dane osobowe do przetwarzania, wyłącznie w celu wykonania przedmiotu niniejszej umowy.</w:t>
      </w:r>
    </w:p>
    <w:p w14:paraId="6E4B75A8"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3. Wykonawca zobowiązuje się:</w:t>
      </w:r>
    </w:p>
    <w:p w14:paraId="5FED8E3D"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 przetwarzać powierzone mu dane osobowe zgodnie z niniejszą umową, Rozporządzeniem oraz z innymi przepisami prawa powszechnie obowiązującego, które chronią prawa osób, których dane dotyczą,</w:t>
      </w:r>
    </w:p>
    <w:p w14:paraId="37769CB1"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2)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C6606AB"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3) dołożyć należytej staranności przy przetwarzaniu powierzonych danych osobowych,</w:t>
      </w:r>
    </w:p>
    <w:p w14:paraId="511ABC31"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4) do nadania pisemnych upoważnień do przetwarzania danych osobowych wszystkim osobom, które będą przetwarzały powierzone dane w celu realizacji niniejszej umowy,</w:t>
      </w:r>
    </w:p>
    <w:p w14:paraId="09B27720"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E90B981"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4. Wykonawca po wykonaniu przedmiotu zamówienia, usuwa / zwraca Zamawiającemu wszelkie dane osobowe oraz usuwa wszelkie ich istniejące kopie, chyba że prawo Unii lub prawo państwa członkowskiego nakazują przechowywanie danych osobowych.</w:t>
      </w:r>
    </w:p>
    <w:p w14:paraId="31294A27"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5. Wykonawca pomaga Zamawiającemu w niezbędnym zakresie wywiązywać się z obowiązku odpowiadania na żądania osoby, której dane dotyczą oraz wywiązywania się z obowiązków określonych w art. 32-36 Rozporządzenia.</w:t>
      </w:r>
    </w:p>
    <w:p w14:paraId="180E8E2A"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6. Wykonawca, po stwierdzeniu naruszenia ochrony danych osobowych bez zbędnej zwłoki zgłasza je administratorowi, nie później niż w ciągu 72 godzin od stwierdzenia naruszenia.</w:t>
      </w:r>
    </w:p>
    <w:p w14:paraId="0170AC7D"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5A95F8F9"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8. Zamawiający realizować będzie prawo kontroli w godzinach pracy Wykonawcy informując o kontroli minimum 3 dni przed planowanym jej przeprowadzeniem.</w:t>
      </w:r>
    </w:p>
    <w:p w14:paraId="467D3FD3"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9. Wykonawca zobowiązuje się do usunięcia uchybień stwierdzonych podczas kontroli w terminie nie dłuższym niż 7 dni.</w:t>
      </w:r>
    </w:p>
    <w:p w14:paraId="4E065F03"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10. Wykonawca udostępnia Zamawiającemu wszelkie informacje niezbędne do wykazania spełnienia obowiązków określonych w art. 28 Rozporządzenia.</w:t>
      </w:r>
    </w:p>
    <w:p w14:paraId="6577DC5D"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11. Wykonawca może powierzyć dane osobowe objęte niniejszą umową do dalszego przetwarzania podwykonawcom jedynie w celu wykonania umowy po uzyskaniu uprzedniej pisemnej zgody Zamawiającego.</w:t>
      </w:r>
    </w:p>
    <w:p w14:paraId="424DD9AA"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lastRenderedPageBreak/>
        <w:t>12. Podwykonawca, winien spełniać te same gwarancje i obowiązki jakie zostały nałożone na Wykonawcę.</w:t>
      </w:r>
    </w:p>
    <w:p w14:paraId="3FA42E97"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13. Wykonawca ponosi pełną odpowiedzialność wobec Zamawiającego za działanie podwykonawcy w zakresie obowiązku ochrony danych.</w:t>
      </w:r>
    </w:p>
    <w:p w14:paraId="189C3CE9"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14.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3CD97942"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15. Wykonawca zobowiązuje się do zachowania w tajemnicy wszelkich informacji, danych, materiałów, dokumentów i danych osobowych otrzymanych od Zamawiającego, a przez niego nieujawnionych oraz danych uzyskanych w jakikolwiek inny sposób, zamierzony czy przypadkowy w formie ustnej, pisemnej lub elektronicznej („dane poufne”).</w:t>
      </w:r>
    </w:p>
    <w:p w14:paraId="7E0D9ECE"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16.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B925020"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17. W przypadku, gdy wykonanie obowiązków, o których mowa w art. 15 ust. 1-3 rozporządzenia 2016/679, wymagałoby niewspółmiernie dużego wysiłku, zamawiający może żądać od osoby, której dane dotyczą, wskazania dodatkowych informacji mających na celu sprecyzowanie żądania.</w:t>
      </w:r>
    </w:p>
    <w:p w14:paraId="6718CF3D"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18. Skorzystanie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w:t>
      </w:r>
    </w:p>
    <w:p w14:paraId="3DD33B7D" w14:textId="77777777" w:rsidR="00195023" w:rsidRPr="00195023" w:rsidRDefault="00195023" w:rsidP="00195023">
      <w:pPr>
        <w:spacing w:after="0" w:line="240" w:lineRule="auto"/>
        <w:jc w:val="both"/>
        <w:rPr>
          <w:rFonts w:ascii="Times New Roman" w:eastAsia="Times New Roman" w:hAnsi="Times New Roman" w:cs="Times New Roman"/>
          <w:sz w:val="24"/>
          <w:szCs w:val="24"/>
          <w:lang w:eastAsia="pl-PL"/>
        </w:rPr>
      </w:pPr>
      <w:r w:rsidRPr="00195023">
        <w:rPr>
          <w:rFonts w:ascii="Times New Roman" w:eastAsia="Times New Roman" w:hAnsi="Times New Roman" w:cs="Times New Roman"/>
          <w:sz w:val="24"/>
          <w:szCs w:val="24"/>
          <w:lang w:eastAsia="pl-PL"/>
        </w:rPr>
        <w:t>19. W sprawach nieuregulowanych niniejszym paragrafem, zastosowanie będą miały przepisy Kodeksu cywilnego, rozporządzenia RODO, Ustawy o ochronie danych osobowych.</w:t>
      </w:r>
    </w:p>
    <w:p w14:paraId="727BA93F" w14:textId="77777777" w:rsidR="00195023" w:rsidRDefault="00195023" w:rsidP="00723542">
      <w:pPr>
        <w:spacing w:after="0" w:line="240" w:lineRule="auto"/>
        <w:jc w:val="center"/>
        <w:rPr>
          <w:rFonts w:ascii="Times New Roman" w:eastAsia="Times New Roman" w:hAnsi="Times New Roman" w:cs="Times New Roman"/>
          <w:sz w:val="24"/>
          <w:szCs w:val="24"/>
          <w:lang w:eastAsia="pl-PL"/>
        </w:rPr>
      </w:pPr>
    </w:p>
    <w:p w14:paraId="0D303E3A" w14:textId="77777777" w:rsidR="00195023" w:rsidRDefault="00195023" w:rsidP="00723542">
      <w:pPr>
        <w:spacing w:after="0" w:line="240" w:lineRule="auto"/>
        <w:jc w:val="center"/>
        <w:rPr>
          <w:rFonts w:ascii="Times New Roman" w:eastAsia="Times New Roman" w:hAnsi="Times New Roman" w:cs="Times New Roman"/>
          <w:sz w:val="24"/>
          <w:szCs w:val="24"/>
          <w:lang w:eastAsia="pl-PL"/>
        </w:rPr>
      </w:pPr>
    </w:p>
    <w:p w14:paraId="793D60CD" w14:textId="0D18D857"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r w:rsidR="001A0CE9">
        <w:rPr>
          <w:rFonts w:ascii="Times New Roman" w:eastAsia="Times New Roman" w:hAnsi="Times New Roman" w:cs="Times New Roman"/>
          <w:sz w:val="24"/>
          <w:szCs w:val="24"/>
          <w:lang w:eastAsia="pl-PL"/>
        </w:rPr>
        <w:t>2</w:t>
      </w:r>
    </w:p>
    <w:p w14:paraId="42B77E7D" w14:textId="6F00E90E"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Spory między stronami wynikłe przy realizacji niniejszej umowy rozstrzyga Sąd</w:t>
      </w:r>
      <w:r w:rsidR="003023E1">
        <w:rPr>
          <w:rFonts w:ascii="Times New Roman" w:eastAsia="Times New Roman" w:hAnsi="Times New Roman" w:cs="Times New Roman"/>
          <w:sz w:val="24"/>
          <w:szCs w:val="24"/>
          <w:lang w:eastAsia="pl-PL"/>
        </w:rPr>
        <w:t>,</w:t>
      </w:r>
      <w:r w:rsidRPr="00C13DC7">
        <w:rPr>
          <w:rFonts w:ascii="Times New Roman" w:eastAsia="Times New Roman" w:hAnsi="Times New Roman" w:cs="Times New Roman"/>
          <w:sz w:val="24"/>
          <w:szCs w:val="24"/>
          <w:lang w:eastAsia="pl-PL"/>
        </w:rPr>
        <w:t xml:space="preserve"> właściwy </w:t>
      </w:r>
      <w:r w:rsidR="003023E1">
        <w:rPr>
          <w:rFonts w:ascii="Times New Roman" w:eastAsia="Times New Roman" w:hAnsi="Times New Roman" w:cs="Times New Roman"/>
          <w:sz w:val="24"/>
          <w:szCs w:val="24"/>
          <w:lang w:eastAsia="pl-PL"/>
        </w:rPr>
        <w:t>rzeczowo</w:t>
      </w:r>
      <w:r w:rsidRPr="00C13DC7">
        <w:rPr>
          <w:rFonts w:ascii="Times New Roman" w:eastAsia="Times New Roman" w:hAnsi="Times New Roman" w:cs="Times New Roman"/>
          <w:sz w:val="24"/>
          <w:szCs w:val="24"/>
          <w:lang w:eastAsia="pl-PL"/>
        </w:rPr>
        <w:t xml:space="preserve"> dla siedziby Zamawiającego.</w:t>
      </w:r>
    </w:p>
    <w:p w14:paraId="3165077C" w14:textId="77777777" w:rsidR="00723542" w:rsidRDefault="00723542" w:rsidP="00723542">
      <w:pPr>
        <w:spacing w:after="0" w:line="240" w:lineRule="auto"/>
        <w:jc w:val="both"/>
        <w:rPr>
          <w:rFonts w:ascii="Times New Roman" w:eastAsia="Times New Roman" w:hAnsi="Times New Roman" w:cs="Times New Roman"/>
          <w:sz w:val="24"/>
          <w:szCs w:val="24"/>
          <w:lang w:eastAsia="pl-PL"/>
        </w:rPr>
      </w:pPr>
    </w:p>
    <w:p w14:paraId="147C53C2" w14:textId="2F7A856F" w:rsidR="003B5030" w:rsidRPr="00C13DC7" w:rsidRDefault="003B5030" w:rsidP="00723542">
      <w:pPr>
        <w:spacing w:after="0" w:line="240" w:lineRule="auto"/>
        <w:jc w:val="center"/>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§1</w:t>
      </w:r>
      <w:r w:rsidR="001A0CE9">
        <w:rPr>
          <w:rFonts w:ascii="Times New Roman" w:eastAsia="Times New Roman" w:hAnsi="Times New Roman" w:cs="Times New Roman"/>
          <w:sz w:val="24"/>
          <w:szCs w:val="24"/>
          <w:lang w:eastAsia="pl-PL"/>
        </w:rPr>
        <w:t>3</w:t>
      </w:r>
    </w:p>
    <w:p w14:paraId="00A604DC"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r w:rsidRPr="00C13DC7">
        <w:rPr>
          <w:rFonts w:ascii="Times New Roman" w:eastAsia="Times New Roman" w:hAnsi="Times New Roman" w:cs="Times New Roman"/>
          <w:sz w:val="24"/>
          <w:szCs w:val="24"/>
          <w:lang w:eastAsia="pl-PL"/>
        </w:rPr>
        <w:t>Umowę sporządzono w dwóch jednobrzmiących egzemplarzach po jednym dla każdej ze stron.</w:t>
      </w:r>
    </w:p>
    <w:p w14:paraId="7C15150E"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p>
    <w:p w14:paraId="4FD5AF93" w14:textId="77777777" w:rsidR="003B5030" w:rsidRPr="00C13DC7" w:rsidRDefault="003B5030" w:rsidP="00723542">
      <w:pPr>
        <w:spacing w:after="0" w:line="240" w:lineRule="auto"/>
        <w:jc w:val="both"/>
        <w:rPr>
          <w:rFonts w:ascii="Times New Roman" w:eastAsia="Times New Roman" w:hAnsi="Times New Roman" w:cs="Times New Roman"/>
          <w:sz w:val="24"/>
          <w:szCs w:val="24"/>
          <w:lang w:eastAsia="pl-PL"/>
        </w:rPr>
      </w:pPr>
    </w:p>
    <w:p w14:paraId="53BD7896" w14:textId="77777777" w:rsidR="003B5030" w:rsidRPr="00C13DC7" w:rsidRDefault="003B5030" w:rsidP="00723542">
      <w:pPr>
        <w:spacing w:after="0" w:line="240" w:lineRule="auto"/>
        <w:jc w:val="both"/>
        <w:rPr>
          <w:rFonts w:ascii="Times New Roman" w:eastAsia="Times New Roman" w:hAnsi="Times New Roman" w:cs="Times New Roman"/>
          <w:b/>
          <w:sz w:val="24"/>
          <w:szCs w:val="24"/>
          <w:lang w:eastAsia="pl-PL"/>
        </w:rPr>
      </w:pPr>
    </w:p>
    <w:p w14:paraId="26C7F8B2" w14:textId="77777777" w:rsidR="003B5030" w:rsidRPr="00C13DC7" w:rsidRDefault="003B5030" w:rsidP="00723542">
      <w:pPr>
        <w:spacing w:after="0" w:line="240" w:lineRule="auto"/>
        <w:jc w:val="both"/>
        <w:rPr>
          <w:rFonts w:ascii="Times New Roman" w:eastAsia="Times New Roman" w:hAnsi="Times New Roman" w:cs="Times New Roman"/>
          <w:b/>
          <w:sz w:val="24"/>
          <w:szCs w:val="24"/>
          <w:lang w:eastAsia="pl-PL"/>
        </w:rPr>
      </w:pPr>
    </w:p>
    <w:p w14:paraId="609C9536" w14:textId="77777777" w:rsidR="003B5030" w:rsidRPr="00C13DC7" w:rsidRDefault="003B5030" w:rsidP="00723542">
      <w:pPr>
        <w:spacing w:after="0" w:line="240" w:lineRule="auto"/>
        <w:jc w:val="both"/>
        <w:rPr>
          <w:rFonts w:ascii="Times New Roman" w:eastAsia="Times New Roman" w:hAnsi="Times New Roman" w:cs="Times New Roman"/>
          <w:b/>
          <w:sz w:val="24"/>
          <w:szCs w:val="24"/>
          <w:lang w:eastAsia="pl-PL"/>
        </w:rPr>
      </w:pPr>
    </w:p>
    <w:p w14:paraId="72151C92" w14:textId="77777777" w:rsidR="003B5030" w:rsidRPr="00C13DC7" w:rsidRDefault="003B5030" w:rsidP="00723542">
      <w:pPr>
        <w:spacing w:after="0" w:line="240" w:lineRule="auto"/>
        <w:jc w:val="both"/>
        <w:rPr>
          <w:rFonts w:ascii="Times New Roman" w:eastAsia="Times New Roman" w:hAnsi="Times New Roman" w:cs="Times New Roman"/>
          <w:b/>
          <w:sz w:val="24"/>
          <w:szCs w:val="24"/>
          <w:lang w:eastAsia="pl-PL"/>
        </w:rPr>
      </w:pPr>
    </w:p>
    <w:p w14:paraId="2EF5F2B8" w14:textId="77777777" w:rsidR="003B5030" w:rsidRPr="00C13DC7" w:rsidRDefault="003B5030" w:rsidP="00723542">
      <w:pPr>
        <w:spacing w:after="0" w:line="240" w:lineRule="auto"/>
        <w:jc w:val="both"/>
        <w:rPr>
          <w:rFonts w:ascii="Times New Roman" w:eastAsia="Times New Roman" w:hAnsi="Times New Roman" w:cs="Times New Roman"/>
          <w:b/>
          <w:sz w:val="24"/>
          <w:szCs w:val="24"/>
          <w:lang w:eastAsia="pl-PL"/>
        </w:rPr>
      </w:pPr>
      <w:r w:rsidRPr="00C13DC7">
        <w:rPr>
          <w:rFonts w:ascii="Times New Roman" w:eastAsia="Times New Roman" w:hAnsi="Times New Roman" w:cs="Times New Roman"/>
          <w:b/>
          <w:sz w:val="24"/>
          <w:szCs w:val="24"/>
          <w:lang w:eastAsia="pl-PL"/>
        </w:rPr>
        <w:t xml:space="preserve">            Zamawiający                                                                              Wykonawca</w:t>
      </w:r>
    </w:p>
    <w:p w14:paraId="2C6D430E" w14:textId="77777777" w:rsidR="003B5030" w:rsidRDefault="003B5030" w:rsidP="00723542">
      <w:pPr>
        <w:spacing w:line="338" w:lineRule="auto"/>
        <w:jc w:val="both"/>
        <w:rPr>
          <w:rFonts w:ascii="Times New Roman" w:hAnsi="Times New Roman" w:cs="Times New Roman"/>
        </w:rPr>
      </w:pPr>
    </w:p>
    <w:p w14:paraId="54E5C88A" w14:textId="0FCA4C39" w:rsidR="00802BBF" w:rsidRPr="003B5030" w:rsidRDefault="00802BBF" w:rsidP="00723542">
      <w:pPr>
        <w:jc w:val="both"/>
        <w:rPr>
          <w:rFonts w:ascii="Times New Roman" w:hAnsi="Times New Roman" w:cs="Times New Roman"/>
        </w:rPr>
      </w:pPr>
    </w:p>
    <w:sectPr w:rsidR="00802BBF" w:rsidRPr="003B503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D9658" w14:textId="77777777" w:rsidR="00E702F5" w:rsidRDefault="00E702F5" w:rsidP="001E1D13">
      <w:pPr>
        <w:spacing w:after="0" w:line="240" w:lineRule="auto"/>
      </w:pPr>
      <w:r>
        <w:separator/>
      </w:r>
    </w:p>
  </w:endnote>
  <w:endnote w:type="continuationSeparator" w:id="0">
    <w:p w14:paraId="489DE5F4" w14:textId="77777777" w:rsidR="00E702F5" w:rsidRDefault="00E702F5" w:rsidP="001E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56117" w14:textId="77777777" w:rsidR="00E702F5" w:rsidRDefault="00E702F5" w:rsidP="001E1D13">
      <w:pPr>
        <w:spacing w:after="0" w:line="240" w:lineRule="auto"/>
      </w:pPr>
      <w:r>
        <w:separator/>
      </w:r>
    </w:p>
  </w:footnote>
  <w:footnote w:type="continuationSeparator" w:id="0">
    <w:p w14:paraId="08079473" w14:textId="77777777" w:rsidR="00E702F5" w:rsidRDefault="00E702F5" w:rsidP="001E1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DBE8" w14:textId="77777777" w:rsidR="001E1D13" w:rsidRDefault="001E1D13" w:rsidP="001E1D13">
    <w:pPr>
      <w:pStyle w:val="Nagwek"/>
      <w:jc w:val="center"/>
      <w:rPr>
        <w:rFonts w:ascii="Times New Roman" w:hAnsi="Times New Roman" w:cs="Times New Roman"/>
        <w:sz w:val="18"/>
        <w:szCs w:val="18"/>
      </w:rPr>
    </w:pPr>
    <w:r>
      <w:rPr>
        <w:rFonts w:ascii="Times New Roman" w:hAnsi="Times New Roman" w:cs="Times New Roman"/>
        <w:sz w:val="18"/>
        <w:szCs w:val="18"/>
      </w:rPr>
      <w:t>Cykliczne dostawy nabiału na potrzeby żywieniowe Kolejowego Szpitala Uzdrowiskowego w Nałęczowie SP ZOZ</w:t>
    </w:r>
  </w:p>
  <w:p w14:paraId="12611239" w14:textId="13BC9BF8" w:rsidR="001E1D13" w:rsidRDefault="001E1D13" w:rsidP="001E1D13">
    <w:pPr>
      <w:pStyle w:val="Nagwek"/>
      <w:jc w:val="center"/>
      <w:rPr>
        <w:rFonts w:ascii="Times New Roman" w:hAnsi="Times New Roman" w:cs="Times New Roman"/>
      </w:rPr>
    </w:pPr>
    <w:r>
      <w:rPr>
        <w:rFonts w:ascii="Times New Roman" w:hAnsi="Times New Roman" w:cs="Times New Roman"/>
      </w:rPr>
      <w:t>Nr KSU.1-3321/13</w:t>
    </w:r>
    <w:r w:rsidR="00DE1DB2">
      <w:rPr>
        <w:rFonts w:ascii="Times New Roman" w:hAnsi="Times New Roman" w:cs="Times New Roman"/>
      </w:rPr>
      <w:t>/</w:t>
    </w:r>
    <w:r>
      <w:rPr>
        <w:rFonts w:ascii="Times New Roman" w:hAnsi="Times New Roman" w:cs="Times New Roman"/>
      </w:rPr>
      <w:t>2</w:t>
    </w:r>
    <w:r w:rsidR="00180CE5">
      <w:rPr>
        <w:rFonts w:ascii="Times New Roman" w:hAnsi="Times New Roman" w:cs="Times New Roman"/>
      </w:rPr>
      <w:t>4</w:t>
    </w:r>
    <w:r>
      <w:rPr>
        <w:rFonts w:ascii="Times New Roman" w:hAnsi="Times New Roman" w:cs="Times New Roman"/>
      </w:rPr>
      <w:t xml:space="preserve">  </w:t>
    </w:r>
  </w:p>
  <w:p w14:paraId="2BE911DC" w14:textId="77777777" w:rsidR="003023E1" w:rsidRDefault="003023E1" w:rsidP="001E1D13">
    <w:pPr>
      <w:pStyle w:val="Nagwek"/>
      <w:jc w:val="center"/>
    </w:pPr>
  </w:p>
  <w:p w14:paraId="5006E69C" w14:textId="77777777" w:rsidR="001E1D13" w:rsidRDefault="001E1D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03D"/>
    <w:multiLevelType w:val="singleLevel"/>
    <w:tmpl w:val="1E701344"/>
    <w:lvl w:ilvl="0">
      <w:numFmt w:val="bullet"/>
      <w:lvlText w:val="-"/>
      <w:lvlJc w:val="left"/>
      <w:pPr>
        <w:tabs>
          <w:tab w:val="num" w:pos="360"/>
        </w:tabs>
        <w:ind w:left="360" w:hanging="360"/>
      </w:pPr>
      <w:rPr>
        <w:rFonts w:hint="default"/>
      </w:rPr>
    </w:lvl>
  </w:abstractNum>
  <w:abstractNum w:abstractNumId="1" w15:restartNumberingAfterBreak="0">
    <w:nsid w:val="144311D9"/>
    <w:multiLevelType w:val="hybridMultilevel"/>
    <w:tmpl w:val="03E26952"/>
    <w:lvl w:ilvl="0" w:tplc="3782EC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415F01"/>
    <w:multiLevelType w:val="hybridMultilevel"/>
    <w:tmpl w:val="CEF40DD4"/>
    <w:lvl w:ilvl="0" w:tplc="4DA076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8F2A1C"/>
    <w:multiLevelType w:val="hybridMultilevel"/>
    <w:tmpl w:val="B26436BE"/>
    <w:lvl w:ilvl="0" w:tplc="229E7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480A26"/>
    <w:multiLevelType w:val="hybridMultilevel"/>
    <w:tmpl w:val="1562A144"/>
    <w:lvl w:ilvl="0" w:tplc="CE24CE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916D92"/>
    <w:multiLevelType w:val="hybridMultilevel"/>
    <w:tmpl w:val="F30E0DEA"/>
    <w:lvl w:ilvl="0" w:tplc="FE20B3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457A62"/>
    <w:multiLevelType w:val="hybridMultilevel"/>
    <w:tmpl w:val="58CC180E"/>
    <w:lvl w:ilvl="0" w:tplc="28EAF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C32634"/>
    <w:multiLevelType w:val="hybridMultilevel"/>
    <w:tmpl w:val="C98C9214"/>
    <w:lvl w:ilvl="0" w:tplc="7758EF2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F524D5"/>
    <w:multiLevelType w:val="hybridMultilevel"/>
    <w:tmpl w:val="BE9C0928"/>
    <w:lvl w:ilvl="0" w:tplc="80FA6E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A75B2D"/>
    <w:multiLevelType w:val="hybridMultilevel"/>
    <w:tmpl w:val="8A265D10"/>
    <w:lvl w:ilvl="0" w:tplc="A8B6E8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1172778">
    <w:abstractNumId w:val="0"/>
  </w:num>
  <w:num w:numId="2" w16cid:durableId="1115489859">
    <w:abstractNumId w:val="7"/>
  </w:num>
  <w:num w:numId="3" w16cid:durableId="502817481">
    <w:abstractNumId w:val="6"/>
  </w:num>
  <w:num w:numId="4" w16cid:durableId="1440763217">
    <w:abstractNumId w:val="9"/>
  </w:num>
  <w:num w:numId="5" w16cid:durableId="1363168309">
    <w:abstractNumId w:val="8"/>
  </w:num>
  <w:num w:numId="6" w16cid:durableId="392312725">
    <w:abstractNumId w:val="3"/>
  </w:num>
  <w:num w:numId="7" w16cid:durableId="1730568368">
    <w:abstractNumId w:val="5"/>
  </w:num>
  <w:num w:numId="8" w16cid:durableId="899445291">
    <w:abstractNumId w:val="2"/>
  </w:num>
  <w:num w:numId="9" w16cid:durableId="1518696132">
    <w:abstractNumId w:val="1"/>
  </w:num>
  <w:num w:numId="10" w16cid:durableId="794445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30"/>
    <w:rsid w:val="00030252"/>
    <w:rsid w:val="00086781"/>
    <w:rsid w:val="00095D9D"/>
    <w:rsid w:val="00180CE5"/>
    <w:rsid w:val="00195023"/>
    <w:rsid w:val="001A0CE9"/>
    <w:rsid w:val="001E1D13"/>
    <w:rsid w:val="00217A68"/>
    <w:rsid w:val="003023E1"/>
    <w:rsid w:val="003B5030"/>
    <w:rsid w:val="00420CFE"/>
    <w:rsid w:val="00511181"/>
    <w:rsid w:val="00720C5A"/>
    <w:rsid w:val="00723542"/>
    <w:rsid w:val="00733B66"/>
    <w:rsid w:val="007818B7"/>
    <w:rsid w:val="007E57CE"/>
    <w:rsid w:val="00802BBF"/>
    <w:rsid w:val="008866CC"/>
    <w:rsid w:val="009245F8"/>
    <w:rsid w:val="00A87D79"/>
    <w:rsid w:val="00AF0E6C"/>
    <w:rsid w:val="00B600AA"/>
    <w:rsid w:val="00CA7402"/>
    <w:rsid w:val="00D53637"/>
    <w:rsid w:val="00D5691C"/>
    <w:rsid w:val="00DE1DB2"/>
    <w:rsid w:val="00E5281E"/>
    <w:rsid w:val="00E702F5"/>
    <w:rsid w:val="00ED30CD"/>
    <w:rsid w:val="00F703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DB01"/>
  <w15:chartTrackingRefBased/>
  <w15:docId w15:val="{3D4A5CCE-A234-48AD-BD5C-D71D065F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50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23542"/>
    <w:pPr>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E1D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D13"/>
  </w:style>
  <w:style w:type="paragraph" w:styleId="Stopka">
    <w:name w:val="footer"/>
    <w:basedOn w:val="Normalny"/>
    <w:link w:val="StopkaZnak"/>
    <w:uiPriority w:val="99"/>
    <w:unhideWhenUsed/>
    <w:rsid w:val="001E1D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9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2349</Words>
  <Characters>14098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LukaszCzarnomski</dc:creator>
  <cp:keywords/>
  <dc:description/>
  <cp:lastModifiedBy>ja</cp:lastModifiedBy>
  <cp:revision>4</cp:revision>
  <dcterms:created xsi:type="dcterms:W3CDTF">2024-10-30T06:42:00Z</dcterms:created>
  <dcterms:modified xsi:type="dcterms:W3CDTF">2024-11-12T12:24:00Z</dcterms:modified>
</cp:coreProperties>
</file>